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9DB9" w14:textId="7DAE6D14" w:rsidR="00EB554D" w:rsidRPr="00AC6016" w:rsidRDefault="00B87906" w:rsidP="00EB554D">
      <w:pPr>
        <w:jc w:val="center"/>
        <w:rPr>
          <w:rFonts w:cs="Arial"/>
          <w:szCs w:val="24"/>
        </w:rPr>
      </w:pPr>
      <w:r>
        <w:rPr>
          <w:rFonts w:cs="Arial"/>
          <w:i/>
          <w:szCs w:val="24"/>
        </w:rPr>
        <w:t xml:space="preserve">Ureditev železniške postaje Šentjur z gradnjo </w:t>
      </w:r>
      <w:proofErr w:type="spellStart"/>
      <w:r>
        <w:rPr>
          <w:rFonts w:cs="Arial"/>
          <w:i/>
          <w:szCs w:val="24"/>
        </w:rPr>
        <w:t>izvennivojskega</w:t>
      </w:r>
      <w:proofErr w:type="spellEnd"/>
      <w:r>
        <w:rPr>
          <w:rFonts w:cs="Arial"/>
          <w:i/>
          <w:szCs w:val="24"/>
        </w:rPr>
        <w:t xml:space="preserve"> dostopa</w:t>
      </w:r>
    </w:p>
    <w:p w14:paraId="774C80C5" w14:textId="77777777" w:rsidR="007D1CAA" w:rsidRPr="00AC6016" w:rsidRDefault="00EB554D" w:rsidP="007D1CAA">
      <w:pPr>
        <w:rPr>
          <w:rFonts w:cs="Arial"/>
          <w:szCs w:val="24"/>
        </w:rPr>
      </w:pPr>
      <w:r w:rsidRPr="00AC6016" w:rsidDel="00EB554D">
        <w:rPr>
          <w:rFonts w:cs="Arial"/>
          <w:i/>
          <w:szCs w:val="24"/>
        </w:rPr>
        <w:t xml:space="preserve"> </w:t>
      </w:r>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F67A15" w:rsidRDefault="00930459">
          <w:pPr>
            <w:pStyle w:val="NaslovTOC"/>
            <w:rPr>
              <w:rFonts w:ascii="Arial" w:hAnsi="Arial" w:cs="Arial"/>
              <w:color w:val="auto"/>
              <w:sz w:val="24"/>
              <w:szCs w:val="24"/>
            </w:rPr>
          </w:pPr>
          <w:r w:rsidRPr="00F67A15">
            <w:rPr>
              <w:rFonts w:ascii="Arial" w:hAnsi="Arial" w:cs="Arial"/>
              <w:color w:val="auto"/>
              <w:sz w:val="24"/>
              <w:szCs w:val="24"/>
            </w:rPr>
            <w:t>Vsebina</w:t>
          </w:r>
        </w:p>
        <w:p w14:paraId="56E9DC54" w14:textId="423912B2" w:rsidR="00B87906" w:rsidRPr="00F67A15" w:rsidRDefault="00930459">
          <w:pPr>
            <w:pStyle w:val="Kazalovsebine1"/>
            <w:rPr>
              <w:rFonts w:eastAsiaTheme="minorEastAsia" w:cs="Arial"/>
              <w:noProof/>
              <w:szCs w:val="24"/>
              <w:lang w:eastAsia="sl-SI"/>
            </w:rPr>
          </w:pPr>
          <w:r w:rsidRPr="00F67A15">
            <w:rPr>
              <w:rFonts w:cs="Arial"/>
              <w:szCs w:val="24"/>
            </w:rPr>
            <w:fldChar w:fldCharType="begin"/>
          </w:r>
          <w:r w:rsidRPr="00F67A15">
            <w:rPr>
              <w:rFonts w:cs="Arial"/>
              <w:szCs w:val="24"/>
            </w:rPr>
            <w:instrText xml:space="preserve"> TOC \o "1-3" \h \z \u </w:instrText>
          </w:r>
          <w:r w:rsidRPr="00F67A15">
            <w:rPr>
              <w:rFonts w:cs="Arial"/>
              <w:szCs w:val="24"/>
            </w:rPr>
            <w:fldChar w:fldCharType="separate"/>
          </w:r>
          <w:hyperlink w:anchor="_Toc90634875" w:history="1">
            <w:r w:rsidR="00B87906" w:rsidRPr="00F67A15">
              <w:rPr>
                <w:rStyle w:val="Hiperpovezava"/>
                <w:rFonts w:cs="Arial"/>
                <w:noProof/>
                <w:szCs w:val="24"/>
              </w:rPr>
              <w:t>1</w:t>
            </w:r>
            <w:r w:rsidR="00B87906" w:rsidRPr="00F67A15">
              <w:rPr>
                <w:rFonts w:eastAsiaTheme="minorEastAsia" w:cs="Arial"/>
                <w:noProof/>
                <w:szCs w:val="24"/>
                <w:lang w:eastAsia="sl-SI"/>
              </w:rPr>
              <w:tab/>
            </w:r>
            <w:r w:rsidR="00F67A15" w:rsidRPr="00F67A15">
              <w:rPr>
                <w:rStyle w:val="Hiperpovezava"/>
                <w:rFonts w:cs="Arial"/>
                <w:noProof/>
                <w:szCs w:val="24"/>
              </w:rPr>
              <w:t>S</w:t>
            </w:r>
            <w:r w:rsidR="00B87906" w:rsidRPr="00F67A15">
              <w:rPr>
                <w:rStyle w:val="Hiperpovezava"/>
                <w:rFonts w:cs="Arial"/>
                <w:noProof/>
                <w:szCs w:val="24"/>
              </w:rPr>
              <w:t>plošni tehnični pogoji</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_Toc90634875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5</w:t>
            </w:r>
            <w:r w:rsidR="00B87906" w:rsidRPr="00F67A15">
              <w:rPr>
                <w:rFonts w:cs="Arial"/>
                <w:noProof/>
                <w:webHidden/>
                <w:szCs w:val="24"/>
              </w:rPr>
              <w:fldChar w:fldCharType="end"/>
            </w:r>
          </w:hyperlink>
        </w:p>
        <w:p w14:paraId="64B66AF7" w14:textId="48E97F53"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76" w:history="1">
            <w:r w:rsidR="00B87906" w:rsidRPr="00F67A15">
              <w:rPr>
                <w:rStyle w:val="Hiperpovezava"/>
                <w:rFonts w:cs="Arial"/>
                <w:noProof/>
                <w:szCs w:val="24"/>
              </w:rPr>
              <w:t>1.1</w:t>
            </w:r>
            <w:r w:rsidR="00B87906" w:rsidRPr="00F67A15">
              <w:rPr>
                <w:rFonts w:eastAsiaTheme="minorEastAsia" w:cs="Arial"/>
                <w:noProof/>
                <w:szCs w:val="24"/>
                <w:lang w:eastAsia="sl-SI"/>
              </w:rPr>
              <w:tab/>
            </w:r>
            <w:r w:rsidR="00B87906" w:rsidRPr="00F67A15">
              <w:rPr>
                <w:rStyle w:val="Hiperpovezava"/>
                <w:rFonts w:cs="Arial"/>
                <w:noProof/>
                <w:szCs w:val="24"/>
              </w:rPr>
              <w:t>Tehnični predpisi</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_Toc90634876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5</w:t>
            </w:r>
            <w:r w:rsidR="00B87906" w:rsidRPr="00F67A15">
              <w:rPr>
                <w:rFonts w:cs="Arial"/>
                <w:noProof/>
                <w:webHidden/>
                <w:szCs w:val="24"/>
              </w:rPr>
              <w:fldChar w:fldCharType="end"/>
            </w:r>
          </w:hyperlink>
        </w:p>
        <w:p w14:paraId="45326783" w14:textId="7F7370C5"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77" w:history="1">
            <w:r w:rsidR="00B87906" w:rsidRPr="00F67A15">
              <w:rPr>
                <w:rStyle w:val="Hiperpovezava"/>
                <w:rFonts w:ascii="Arial" w:hAnsi="Arial" w:cs="Arial"/>
                <w:noProof/>
                <w:sz w:val="24"/>
                <w:szCs w:val="24"/>
              </w:rPr>
              <w:t>1.1.1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Zakoni, pravilniki</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_Toc90634877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5</w:t>
            </w:r>
            <w:r w:rsidR="00B87906" w:rsidRPr="00F67A15">
              <w:rPr>
                <w:rFonts w:ascii="Arial" w:hAnsi="Arial" w:cs="Arial"/>
                <w:noProof/>
                <w:webHidden/>
                <w:sz w:val="24"/>
                <w:szCs w:val="24"/>
              </w:rPr>
              <w:fldChar w:fldCharType="end"/>
            </w:r>
          </w:hyperlink>
        </w:p>
        <w:p w14:paraId="39B9E801" w14:textId="155ACC96"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78" w:history="1">
            <w:r w:rsidR="00B87906" w:rsidRPr="00F67A15">
              <w:rPr>
                <w:rStyle w:val="Hiperpovezava"/>
                <w:rFonts w:ascii="Arial" w:hAnsi="Arial" w:cs="Arial"/>
                <w:noProof/>
                <w:sz w:val="24"/>
                <w:szCs w:val="24"/>
              </w:rPr>
              <w:t>1.1.2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Standardi</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_Toc90634878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8</w:t>
            </w:r>
            <w:r w:rsidR="00B87906" w:rsidRPr="00F67A15">
              <w:rPr>
                <w:rFonts w:ascii="Arial" w:hAnsi="Arial" w:cs="Arial"/>
                <w:noProof/>
                <w:webHidden/>
                <w:sz w:val="24"/>
                <w:szCs w:val="24"/>
              </w:rPr>
              <w:fldChar w:fldCharType="end"/>
            </w:r>
          </w:hyperlink>
        </w:p>
        <w:p w14:paraId="2C0638EB" w14:textId="1F6FE014"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79" w:history="1">
            <w:r w:rsidR="00B87906" w:rsidRPr="00F67A15">
              <w:rPr>
                <w:rStyle w:val="Hiperpovezava"/>
                <w:rFonts w:ascii="Arial" w:hAnsi="Arial" w:cs="Arial"/>
                <w:noProof/>
                <w:sz w:val="24"/>
                <w:szCs w:val="24"/>
              </w:rPr>
              <w:t>1.1.3</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Navodila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_Toc90634879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8</w:t>
            </w:r>
            <w:r w:rsidR="00B87906" w:rsidRPr="00F67A15">
              <w:rPr>
                <w:rFonts w:ascii="Arial" w:hAnsi="Arial" w:cs="Arial"/>
                <w:noProof/>
                <w:webHidden/>
                <w:sz w:val="24"/>
                <w:szCs w:val="24"/>
              </w:rPr>
              <w:fldChar w:fldCharType="end"/>
            </w:r>
          </w:hyperlink>
        </w:p>
        <w:p w14:paraId="05C25EF3" w14:textId="5648DA59"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80" w:history="1">
            <w:r w:rsidR="00B87906" w:rsidRPr="00F67A15">
              <w:rPr>
                <w:rStyle w:val="Hiperpovezava"/>
                <w:rFonts w:ascii="Arial" w:hAnsi="Arial" w:cs="Arial"/>
                <w:noProof/>
                <w:sz w:val="24"/>
                <w:szCs w:val="24"/>
              </w:rPr>
              <w:t>1.1.4</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Drugo</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_Toc90634880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9</w:t>
            </w:r>
            <w:r w:rsidR="00B87906" w:rsidRPr="00F67A15">
              <w:rPr>
                <w:rFonts w:ascii="Arial" w:hAnsi="Arial" w:cs="Arial"/>
                <w:noProof/>
                <w:webHidden/>
                <w:sz w:val="24"/>
                <w:szCs w:val="24"/>
              </w:rPr>
              <w:fldChar w:fldCharType="end"/>
            </w:r>
          </w:hyperlink>
        </w:p>
        <w:p w14:paraId="0CC14003" w14:textId="14D559DF"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81" w:history="1">
            <w:r w:rsidR="00B87906" w:rsidRPr="00F67A15">
              <w:rPr>
                <w:rStyle w:val="Hiperpovezava"/>
                <w:rFonts w:cs="Arial"/>
                <w:noProof/>
                <w:szCs w:val="24"/>
              </w:rPr>
              <w:t>1.2</w:t>
            </w:r>
            <w:r w:rsidR="00B87906" w:rsidRPr="00F67A15">
              <w:rPr>
                <w:rFonts w:eastAsiaTheme="minorEastAsia" w:cs="Arial"/>
                <w:noProof/>
                <w:szCs w:val="24"/>
                <w:lang w:eastAsia="sl-SI"/>
              </w:rPr>
              <w:tab/>
            </w:r>
            <w:r w:rsidR="00B87906" w:rsidRPr="00F67A15">
              <w:rPr>
                <w:rStyle w:val="Hiperpovezava"/>
                <w:rFonts w:cs="Arial"/>
                <w:noProof/>
                <w:szCs w:val="24"/>
              </w:rPr>
              <w:t>Pomen okrajšav v dokumentih razisne dokumentacije</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_Toc90634881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10</w:t>
            </w:r>
            <w:r w:rsidR="00B87906" w:rsidRPr="00F67A15">
              <w:rPr>
                <w:rFonts w:cs="Arial"/>
                <w:noProof/>
                <w:webHidden/>
                <w:szCs w:val="24"/>
              </w:rPr>
              <w:fldChar w:fldCharType="end"/>
            </w:r>
          </w:hyperlink>
        </w:p>
        <w:p w14:paraId="6CC15B40" w14:textId="3ECA042A"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82" w:history="1">
            <w:r w:rsidR="00B87906" w:rsidRPr="00F67A15">
              <w:rPr>
                <w:rStyle w:val="Hiperpovezava"/>
                <w:rFonts w:cs="Arial"/>
                <w:noProof/>
                <w:szCs w:val="24"/>
              </w:rPr>
              <w:t>1.3</w:t>
            </w:r>
            <w:r w:rsidR="00B87906" w:rsidRPr="00F67A15">
              <w:rPr>
                <w:rFonts w:eastAsiaTheme="minorEastAsia" w:cs="Arial"/>
                <w:noProof/>
                <w:szCs w:val="24"/>
                <w:lang w:eastAsia="sl-SI"/>
              </w:rPr>
              <w:tab/>
            </w:r>
            <w:r w:rsidR="00B87906" w:rsidRPr="00F67A15">
              <w:rPr>
                <w:rStyle w:val="Hiperpovezava"/>
                <w:rFonts w:cs="Arial"/>
                <w:noProof/>
                <w:szCs w:val="24"/>
              </w:rPr>
              <w:t>Tehnološki elaborat</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_Toc90634882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11</w:t>
            </w:r>
            <w:r w:rsidR="00B87906" w:rsidRPr="00F67A15">
              <w:rPr>
                <w:rFonts w:cs="Arial"/>
                <w:noProof/>
                <w:webHidden/>
                <w:szCs w:val="24"/>
              </w:rPr>
              <w:fldChar w:fldCharType="end"/>
            </w:r>
          </w:hyperlink>
        </w:p>
        <w:p w14:paraId="50D68DE0" w14:textId="61E8D726"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83" w:history="1">
            <w:r w:rsidR="00B87906" w:rsidRPr="00F67A15">
              <w:rPr>
                <w:rStyle w:val="Hiperpovezava"/>
                <w:rFonts w:ascii="Arial" w:hAnsi="Arial" w:cs="Arial"/>
                <w:noProof/>
                <w:sz w:val="24"/>
                <w:szCs w:val="24"/>
              </w:rPr>
              <w:t>1.3.1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Splošno navodilo za izdelavo tehnoloških elaboratov</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_Toc90634883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11</w:t>
            </w:r>
            <w:r w:rsidR="00B87906" w:rsidRPr="00F67A15">
              <w:rPr>
                <w:rFonts w:ascii="Arial" w:hAnsi="Arial" w:cs="Arial"/>
                <w:noProof/>
                <w:webHidden/>
                <w:sz w:val="24"/>
                <w:szCs w:val="24"/>
              </w:rPr>
              <w:fldChar w:fldCharType="end"/>
            </w:r>
          </w:hyperlink>
        </w:p>
        <w:p w14:paraId="520DAC4E" w14:textId="4DA393A9"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84" w:history="1">
            <w:r w:rsidR="00B87906" w:rsidRPr="00F67A15">
              <w:rPr>
                <w:rStyle w:val="Hiperpovezava"/>
                <w:rFonts w:ascii="Arial" w:hAnsi="Arial" w:cs="Arial"/>
                <w:noProof/>
                <w:sz w:val="24"/>
                <w:szCs w:val="24"/>
              </w:rPr>
              <w:t>1.3.2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Navodilo za izdelavo tehnološkega elaborata za zemeljska dela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_Toc90634884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15</w:t>
            </w:r>
            <w:r w:rsidR="00B87906" w:rsidRPr="00F67A15">
              <w:rPr>
                <w:rFonts w:ascii="Arial" w:hAnsi="Arial" w:cs="Arial"/>
                <w:noProof/>
                <w:webHidden/>
                <w:sz w:val="24"/>
                <w:szCs w:val="24"/>
              </w:rPr>
              <w:fldChar w:fldCharType="end"/>
            </w:r>
          </w:hyperlink>
        </w:p>
        <w:p w14:paraId="719815AF" w14:textId="6103F61D"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85" w:history="1">
            <w:r w:rsidR="00B87906" w:rsidRPr="00F67A15">
              <w:rPr>
                <w:rStyle w:val="Hiperpovezava"/>
                <w:rFonts w:ascii="Arial" w:hAnsi="Arial" w:cs="Arial"/>
                <w:noProof/>
                <w:sz w:val="24"/>
                <w:szCs w:val="24"/>
              </w:rPr>
              <w:t>1.3.3</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Navodilo za izdelavo tehnološkega elaborata za gradnjo betonskih konstrukcij</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_Toc90634885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19</w:t>
            </w:r>
            <w:r w:rsidR="00B87906" w:rsidRPr="00F67A15">
              <w:rPr>
                <w:rFonts w:ascii="Arial" w:hAnsi="Arial" w:cs="Arial"/>
                <w:noProof/>
                <w:webHidden/>
                <w:sz w:val="24"/>
                <w:szCs w:val="24"/>
              </w:rPr>
              <w:fldChar w:fldCharType="end"/>
            </w:r>
          </w:hyperlink>
        </w:p>
        <w:p w14:paraId="7284C33F" w14:textId="6F0185E9"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86" w:history="1">
            <w:r w:rsidR="00B87906" w:rsidRPr="00F67A15">
              <w:rPr>
                <w:rStyle w:val="Hiperpovezava"/>
                <w:rFonts w:ascii="Arial" w:hAnsi="Arial" w:cs="Arial"/>
                <w:noProof/>
                <w:sz w:val="24"/>
                <w:szCs w:val="24"/>
              </w:rPr>
              <w:t>1.3.4</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Navodilo za izdelavo tehnološkega elaborata za elektro-strojno in (tele)komunikacijsko opremo</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_Toc90634886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21</w:t>
            </w:r>
            <w:r w:rsidR="00B87906" w:rsidRPr="00F67A15">
              <w:rPr>
                <w:rFonts w:ascii="Arial" w:hAnsi="Arial" w:cs="Arial"/>
                <w:noProof/>
                <w:webHidden/>
                <w:sz w:val="24"/>
                <w:szCs w:val="24"/>
              </w:rPr>
              <w:fldChar w:fldCharType="end"/>
            </w:r>
          </w:hyperlink>
        </w:p>
        <w:p w14:paraId="6A433EA5" w14:textId="5A2035AB"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87" w:history="1">
            <w:r w:rsidR="00B87906" w:rsidRPr="00F67A15">
              <w:rPr>
                <w:rStyle w:val="Hiperpovezava"/>
                <w:rFonts w:cs="Arial"/>
                <w:noProof/>
                <w:szCs w:val="24"/>
              </w:rPr>
              <w:t>1.4</w:t>
            </w:r>
            <w:r w:rsidR="00B87906" w:rsidRPr="00F67A15">
              <w:rPr>
                <w:rFonts w:eastAsiaTheme="minorEastAsia" w:cs="Arial"/>
                <w:noProof/>
                <w:szCs w:val="24"/>
                <w:lang w:eastAsia="sl-SI"/>
              </w:rPr>
              <w:tab/>
            </w:r>
            <w:r w:rsidR="00B87906" w:rsidRPr="00F67A15">
              <w:rPr>
                <w:rStyle w:val="Hiperpovezava"/>
                <w:rFonts w:cs="Arial"/>
                <w:noProof/>
                <w:szCs w:val="24"/>
              </w:rPr>
              <w:t>Demontiran material</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_Toc90634887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22</w:t>
            </w:r>
            <w:r w:rsidR="00B87906" w:rsidRPr="00F67A15">
              <w:rPr>
                <w:rFonts w:cs="Arial"/>
                <w:noProof/>
                <w:webHidden/>
                <w:szCs w:val="24"/>
              </w:rPr>
              <w:fldChar w:fldCharType="end"/>
            </w:r>
          </w:hyperlink>
        </w:p>
        <w:p w14:paraId="30C73C66" w14:textId="1DE8EA5F"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88" w:history="1">
            <w:r w:rsidR="00B87906" w:rsidRPr="00F67A15">
              <w:rPr>
                <w:rStyle w:val="Hiperpovezava"/>
                <w:rFonts w:cs="Arial"/>
                <w:noProof/>
                <w:szCs w:val="24"/>
              </w:rPr>
              <w:t>1.5</w:t>
            </w:r>
            <w:r w:rsidR="00B87906" w:rsidRPr="00F67A15">
              <w:rPr>
                <w:rFonts w:eastAsiaTheme="minorEastAsia" w:cs="Arial"/>
                <w:noProof/>
                <w:szCs w:val="24"/>
                <w:lang w:eastAsia="sl-SI"/>
              </w:rPr>
              <w:tab/>
            </w:r>
            <w:r w:rsidR="00B87906" w:rsidRPr="00F67A15">
              <w:rPr>
                <w:rStyle w:val="Hiperpovezava"/>
                <w:rFonts w:cs="Arial"/>
                <w:noProof/>
                <w:szCs w:val="24"/>
              </w:rPr>
              <w:t>Trajne deponije</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_Toc90634888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23</w:t>
            </w:r>
            <w:r w:rsidR="00B87906" w:rsidRPr="00F67A15">
              <w:rPr>
                <w:rFonts w:cs="Arial"/>
                <w:noProof/>
                <w:webHidden/>
                <w:szCs w:val="24"/>
              </w:rPr>
              <w:fldChar w:fldCharType="end"/>
            </w:r>
          </w:hyperlink>
        </w:p>
        <w:p w14:paraId="6664E394" w14:textId="69EAFE32"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89" w:history="1">
            <w:r w:rsidR="00B87906" w:rsidRPr="00F67A15">
              <w:rPr>
                <w:rStyle w:val="Hiperpovezava"/>
                <w:rFonts w:cs="Arial"/>
                <w:noProof/>
                <w:szCs w:val="24"/>
              </w:rPr>
              <w:t>1.6</w:t>
            </w:r>
            <w:r w:rsidR="00B87906" w:rsidRPr="00F67A15">
              <w:rPr>
                <w:rFonts w:eastAsiaTheme="minorEastAsia" w:cs="Arial"/>
                <w:noProof/>
                <w:szCs w:val="24"/>
                <w:lang w:eastAsia="sl-SI"/>
              </w:rPr>
              <w:tab/>
            </w:r>
            <w:r w:rsidR="00B87906" w:rsidRPr="00F67A15">
              <w:rPr>
                <w:rStyle w:val="Hiperpovezava"/>
                <w:rFonts w:cs="Arial"/>
                <w:noProof/>
                <w:szCs w:val="24"/>
              </w:rPr>
              <w:t>Izvajanje del v zimskih razmerah</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_Toc90634889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24</w:t>
            </w:r>
            <w:r w:rsidR="00B87906" w:rsidRPr="00F67A15">
              <w:rPr>
                <w:rFonts w:cs="Arial"/>
                <w:noProof/>
                <w:webHidden/>
                <w:szCs w:val="24"/>
              </w:rPr>
              <w:fldChar w:fldCharType="end"/>
            </w:r>
          </w:hyperlink>
        </w:p>
        <w:p w14:paraId="477B8C64" w14:textId="7A43BF21"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90" w:history="1">
            <w:r w:rsidR="00B87906" w:rsidRPr="00F67A15">
              <w:rPr>
                <w:rStyle w:val="Hiperpovezava"/>
                <w:rFonts w:cs="Arial"/>
                <w:noProof/>
                <w:szCs w:val="24"/>
              </w:rPr>
              <w:t>1.7</w:t>
            </w:r>
            <w:r w:rsidR="00B87906" w:rsidRPr="00F67A15">
              <w:rPr>
                <w:rFonts w:eastAsiaTheme="minorEastAsia" w:cs="Arial"/>
                <w:noProof/>
                <w:szCs w:val="24"/>
                <w:lang w:eastAsia="sl-SI"/>
              </w:rPr>
              <w:tab/>
            </w:r>
            <w:r w:rsidR="00B87906" w:rsidRPr="00F67A15">
              <w:rPr>
                <w:rStyle w:val="Hiperpovezava"/>
                <w:rFonts w:cs="Arial"/>
                <w:noProof/>
                <w:szCs w:val="24"/>
              </w:rPr>
              <w:t>Mehanizacija, orodja in ostala oprema</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_Toc90634890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28</w:t>
            </w:r>
            <w:r w:rsidR="00B87906" w:rsidRPr="00F67A15">
              <w:rPr>
                <w:rFonts w:cs="Arial"/>
                <w:noProof/>
                <w:webHidden/>
                <w:szCs w:val="24"/>
              </w:rPr>
              <w:fldChar w:fldCharType="end"/>
            </w:r>
          </w:hyperlink>
        </w:p>
        <w:p w14:paraId="69C5BA2F" w14:textId="4F79D743"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91" w:history="1">
            <w:r w:rsidR="00B87906" w:rsidRPr="00F67A15">
              <w:rPr>
                <w:rStyle w:val="Hiperpovezava"/>
                <w:rFonts w:cs="Arial"/>
                <w:noProof/>
                <w:szCs w:val="24"/>
              </w:rPr>
              <w:t>1.8</w:t>
            </w:r>
            <w:r w:rsidR="00B87906" w:rsidRPr="00F67A15">
              <w:rPr>
                <w:rFonts w:eastAsiaTheme="minorEastAsia" w:cs="Arial"/>
                <w:noProof/>
                <w:szCs w:val="24"/>
                <w:lang w:eastAsia="sl-SI"/>
              </w:rPr>
              <w:tab/>
            </w:r>
            <w:r w:rsidR="00B87906" w:rsidRPr="00F67A15">
              <w:rPr>
                <w:rStyle w:val="Hiperpovezava"/>
                <w:rFonts w:cs="Arial"/>
                <w:noProof/>
                <w:szCs w:val="24"/>
              </w:rPr>
              <w:t>Dovoljenja in soglasja</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_Toc90634891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28</w:t>
            </w:r>
            <w:r w:rsidR="00B87906" w:rsidRPr="00F67A15">
              <w:rPr>
                <w:rFonts w:cs="Arial"/>
                <w:noProof/>
                <w:webHidden/>
                <w:szCs w:val="24"/>
              </w:rPr>
              <w:fldChar w:fldCharType="end"/>
            </w:r>
          </w:hyperlink>
        </w:p>
        <w:p w14:paraId="61847F74" w14:textId="532DA3D5"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2" w:history="1">
            <w:r w:rsidR="00B87906" w:rsidRPr="00F67A15">
              <w:rPr>
                <w:rStyle w:val="Hiperpovezava"/>
                <w:rFonts w:ascii="Arial" w:hAnsi="Arial" w:cs="Arial"/>
                <w:noProof/>
                <w:sz w:val="24"/>
                <w:szCs w:val="24"/>
              </w:rPr>
              <w:t>1.8.1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Dokazila za zagotavljanje tehnične združljivosti in varne vključitve naprav ali sistemov v železniški  podsistem ali del podsistema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_Toc90634892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28</w:t>
            </w:r>
            <w:r w:rsidR="00B87906" w:rsidRPr="00F67A15">
              <w:rPr>
                <w:rFonts w:ascii="Arial" w:hAnsi="Arial" w:cs="Arial"/>
                <w:noProof/>
                <w:webHidden/>
                <w:sz w:val="24"/>
                <w:szCs w:val="24"/>
              </w:rPr>
              <w:fldChar w:fldCharType="end"/>
            </w:r>
          </w:hyperlink>
        </w:p>
        <w:p w14:paraId="331A71F0" w14:textId="07057504"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3" w:history="1">
            <w:r w:rsidR="00B87906" w:rsidRPr="00F67A15">
              <w:rPr>
                <w:rStyle w:val="Hiperpovezava"/>
                <w:rFonts w:ascii="Arial" w:hAnsi="Arial" w:cs="Arial"/>
                <w:noProof/>
                <w:sz w:val="24"/>
                <w:szCs w:val="24"/>
              </w:rPr>
              <w:t>1.8.2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Dovoljenja za delo in tirno mehanizacijo</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_Toc90634893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29</w:t>
            </w:r>
            <w:r w:rsidR="00B87906" w:rsidRPr="00F67A15">
              <w:rPr>
                <w:rFonts w:ascii="Arial" w:hAnsi="Arial" w:cs="Arial"/>
                <w:noProof/>
                <w:webHidden/>
                <w:sz w:val="24"/>
                <w:szCs w:val="24"/>
              </w:rPr>
              <w:fldChar w:fldCharType="end"/>
            </w:r>
          </w:hyperlink>
        </w:p>
        <w:p w14:paraId="1891D424" w14:textId="407246B3"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894" w:history="1">
            <w:r w:rsidR="00B87906" w:rsidRPr="00F67A15">
              <w:rPr>
                <w:rStyle w:val="Hiperpovezava"/>
                <w:rFonts w:cs="Arial"/>
                <w:noProof/>
                <w:szCs w:val="24"/>
              </w:rPr>
              <w:t>1.9</w:t>
            </w:r>
            <w:r w:rsidR="00B87906" w:rsidRPr="00F67A15">
              <w:rPr>
                <w:rFonts w:eastAsiaTheme="minorEastAsia" w:cs="Arial"/>
                <w:noProof/>
                <w:szCs w:val="24"/>
                <w:lang w:eastAsia="sl-SI"/>
              </w:rPr>
              <w:tab/>
            </w:r>
            <w:r w:rsidR="00B87906" w:rsidRPr="00F67A15">
              <w:rPr>
                <w:rStyle w:val="Hiperpovezava"/>
                <w:rFonts w:cs="Arial"/>
                <w:noProof/>
                <w:szCs w:val="24"/>
              </w:rPr>
              <w:t>Preverjanje in vrednotenje kakovosti</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_Toc90634894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30</w:t>
            </w:r>
            <w:r w:rsidR="00B87906" w:rsidRPr="00F67A15">
              <w:rPr>
                <w:rFonts w:cs="Arial"/>
                <w:noProof/>
                <w:webHidden/>
                <w:szCs w:val="24"/>
              </w:rPr>
              <w:fldChar w:fldCharType="end"/>
            </w:r>
          </w:hyperlink>
        </w:p>
        <w:p w14:paraId="2D84154A" w14:textId="47FBC8ED"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5" w:history="1">
            <w:r w:rsidR="00B87906" w:rsidRPr="00F67A15">
              <w:rPr>
                <w:rStyle w:val="Hiperpovezava"/>
                <w:rFonts w:ascii="Arial" w:hAnsi="Arial" w:cs="Arial"/>
                <w:noProof/>
                <w:sz w:val="24"/>
                <w:szCs w:val="24"/>
              </w:rPr>
              <w:t>1.9.1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Splošno</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_Toc90634895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30</w:t>
            </w:r>
            <w:r w:rsidR="00B87906" w:rsidRPr="00F67A15">
              <w:rPr>
                <w:rFonts w:ascii="Arial" w:hAnsi="Arial" w:cs="Arial"/>
                <w:noProof/>
                <w:webHidden/>
                <w:sz w:val="24"/>
                <w:szCs w:val="24"/>
              </w:rPr>
              <w:fldChar w:fldCharType="end"/>
            </w:r>
          </w:hyperlink>
        </w:p>
        <w:p w14:paraId="3F3171CE" w14:textId="5F75F573"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6" w:history="1">
            <w:r w:rsidR="00B87906" w:rsidRPr="00F67A15">
              <w:rPr>
                <w:rStyle w:val="Hiperpovezava"/>
                <w:rFonts w:ascii="Arial" w:hAnsi="Arial" w:cs="Arial"/>
                <w:noProof/>
                <w:sz w:val="24"/>
                <w:szCs w:val="24"/>
              </w:rPr>
              <w:t>1.9.2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Vrste preskusov</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_Toc90634896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31</w:t>
            </w:r>
            <w:r w:rsidR="00B87906" w:rsidRPr="00F67A15">
              <w:rPr>
                <w:rFonts w:ascii="Arial" w:hAnsi="Arial" w:cs="Arial"/>
                <w:noProof/>
                <w:webHidden/>
                <w:sz w:val="24"/>
                <w:szCs w:val="24"/>
              </w:rPr>
              <w:fldChar w:fldCharType="end"/>
            </w:r>
          </w:hyperlink>
        </w:p>
        <w:p w14:paraId="66E7AEF8" w14:textId="0E8F6B98"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7" w:history="1">
            <w:r w:rsidR="00B87906" w:rsidRPr="00F67A15">
              <w:rPr>
                <w:rStyle w:val="Hiperpovezava"/>
                <w:rFonts w:ascii="Arial" w:hAnsi="Arial" w:cs="Arial"/>
                <w:noProof/>
                <w:sz w:val="24"/>
                <w:szCs w:val="24"/>
              </w:rPr>
              <w:t>1.9.3</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Laboratorij</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_Toc90634897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34</w:t>
            </w:r>
            <w:r w:rsidR="00B87906" w:rsidRPr="00F67A15">
              <w:rPr>
                <w:rFonts w:ascii="Arial" w:hAnsi="Arial" w:cs="Arial"/>
                <w:noProof/>
                <w:webHidden/>
                <w:sz w:val="24"/>
                <w:szCs w:val="24"/>
              </w:rPr>
              <w:fldChar w:fldCharType="end"/>
            </w:r>
          </w:hyperlink>
        </w:p>
        <w:p w14:paraId="613056B4" w14:textId="52CACFDD"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8" w:history="1">
            <w:r w:rsidR="00B87906" w:rsidRPr="00F67A15">
              <w:rPr>
                <w:rStyle w:val="Hiperpovezava"/>
                <w:rFonts w:ascii="Arial" w:hAnsi="Arial" w:cs="Arial"/>
                <w:noProof/>
                <w:sz w:val="24"/>
                <w:szCs w:val="24"/>
              </w:rPr>
              <w:t>1.9.4</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Osnove za statistično vrednotenje kakovosti</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_Toc90634898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34</w:t>
            </w:r>
            <w:r w:rsidR="00B87906" w:rsidRPr="00F67A15">
              <w:rPr>
                <w:rFonts w:ascii="Arial" w:hAnsi="Arial" w:cs="Arial"/>
                <w:noProof/>
                <w:webHidden/>
                <w:sz w:val="24"/>
                <w:szCs w:val="24"/>
              </w:rPr>
              <w:fldChar w:fldCharType="end"/>
            </w:r>
          </w:hyperlink>
        </w:p>
        <w:p w14:paraId="167B25D6" w14:textId="0D77D121"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899" w:history="1">
            <w:r w:rsidR="00B87906" w:rsidRPr="00F67A15">
              <w:rPr>
                <w:rStyle w:val="Hiperpovezava"/>
                <w:rFonts w:ascii="Arial" w:hAnsi="Arial" w:cs="Arial"/>
                <w:noProof/>
                <w:sz w:val="24"/>
                <w:szCs w:val="24"/>
              </w:rPr>
              <w:t>1.9.5</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Osnove za finančno vrednotenje kakovosti</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_Toc90634899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35</w:t>
            </w:r>
            <w:r w:rsidR="00B87906" w:rsidRPr="00F67A15">
              <w:rPr>
                <w:rFonts w:ascii="Arial" w:hAnsi="Arial" w:cs="Arial"/>
                <w:noProof/>
                <w:webHidden/>
                <w:sz w:val="24"/>
                <w:szCs w:val="24"/>
              </w:rPr>
              <w:fldChar w:fldCharType="end"/>
            </w:r>
          </w:hyperlink>
        </w:p>
        <w:p w14:paraId="0D67528B" w14:textId="42E99CC9"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0" w:history="1">
            <w:r w:rsidR="00B87906" w:rsidRPr="00F67A15">
              <w:rPr>
                <w:rStyle w:val="Hiperpovezava"/>
                <w:rFonts w:cs="Arial"/>
                <w:noProof/>
                <w:szCs w:val="24"/>
              </w:rPr>
              <w:t>1.10</w:t>
            </w:r>
            <w:r w:rsidR="00B87906" w:rsidRPr="00F67A15">
              <w:rPr>
                <w:rFonts w:eastAsiaTheme="minorEastAsia" w:cs="Arial"/>
                <w:noProof/>
                <w:szCs w:val="24"/>
                <w:lang w:eastAsia="sl-SI"/>
              </w:rPr>
              <w:tab/>
            </w:r>
            <w:r w:rsidR="00B87906" w:rsidRPr="00F67A15">
              <w:rPr>
                <w:rStyle w:val="Hiperpovezava"/>
                <w:rFonts w:cs="Arial"/>
                <w:noProof/>
                <w:szCs w:val="24"/>
              </w:rPr>
              <w:t>Kakovostni prevzem materialov, proizvodov in opreme</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_Toc90634900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36</w:t>
            </w:r>
            <w:r w:rsidR="00B87906" w:rsidRPr="00F67A15">
              <w:rPr>
                <w:rFonts w:cs="Arial"/>
                <w:noProof/>
                <w:webHidden/>
                <w:szCs w:val="24"/>
              </w:rPr>
              <w:fldChar w:fldCharType="end"/>
            </w:r>
          </w:hyperlink>
        </w:p>
        <w:p w14:paraId="4FD66321" w14:textId="11E4C7E7"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01" w:history="1">
            <w:r w:rsidR="00B87906" w:rsidRPr="00F67A15">
              <w:rPr>
                <w:rStyle w:val="Hiperpovezava"/>
                <w:rFonts w:ascii="Arial" w:hAnsi="Arial" w:cs="Arial"/>
                <w:noProof/>
                <w:sz w:val="24"/>
                <w:szCs w:val="24"/>
              </w:rPr>
              <w:t>1.10.1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Prevzem materialov, proizvodov in opreme pri proizvajalcu s strani Naročnika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_Toc90634901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37</w:t>
            </w:r>
            <w:r w:rsidR="00B87906" w:rsidRPr="00F67A15">
              <w:rPr>
                <w:rFonts w:ascii="Arial" w:hAnsi="Arial" w:cs="Arial"/>
                <w:noProof/>
                <w:webHidden/>
                <w:sz w:val="24"/>
                <w:szCs w:val="24"/>
              </w:rPr>
              <w:fldChar w:fldCharType="end"/>
            </w:r>
          </w:hyperlink>
        </w:p>
        <w:p w14:paraId="6EA5D183" w14:textId="5479339E"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02" w:history="1">
            <w:r w:rsidR="00B87906" w:rsidRPr="00F67A15">
              <w:rPr>
                <w:rStyle w:val="Hiperpovezava"/>
                <w:rFonts w:ascii="Arial" w:hAnsi="Arial" w:cs="Arial"/>
                <w:noProof/>
                <w:sz w:val="24"/>
                <w:szCs w:val="24"/>
              </w:rPr>
              <w:t>1.10.2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Tehnologija železniškega prometa v času gradnje</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_Toc90634902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37</w:t>
            </w:r>
            <w:r w:rsidR="00B87906" w:rsidRPr="00F67A15">
              <w:rPr>
                <w:rFonts w:ascii="Arial" w:hAnsi="Arial" w:cs="Arial"/>
                <w:noProof/>
                <w:webHidden/>
                <w:sz w:val="24"/>
                <w:szCs w:val="24"/>
              </w:rPr>
              <w:fldChar w:fldCharType="end"/>
            </w:r>
          </w:hyperlink>
        </w:p>
        <w:p w14:paraId="6A637756" w14:textId="436CBCCC"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03" w:history="1">
            <w:r w:rsidR="00B87906" w:rsidRPr="00F67A15">
              <w:rPr>
                <w:rStyle w:val="Hiperpovezava"/>
                <w:rFonts w:ascii="Arial" w:hAnsi="Arial" w:cs="Arial"/>
                <w:noProof/>
                <w:sz w:val="24"/>
                <w:szCs w:val="24"/>
              </w:rPr>
              <w:t>1.10.3</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Zagotavljanje varnosti in zdravja pri delu</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_Toc90634903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42</w:t>
            </w:r>
            <w:r w:rsidR="00B87906" w:rsidRPr="00F67A15">
              <w:rPr>
                <w:rFonts w:ascii="Arial" w:hAnsi="Arial" w:cs="Arial"/>
                <w:noProof/>
                <w:webHidden/>
                <w:sz w:val="24"/>
                <w:szCs w:val="24"/>
              </w:rPr>
              <w:fldChar w:fldCharType="end"/>
            </w:r>
          </w:hyperlink>
        </w:p>
        <w:p w14:paraId="04E61C0D" w14:textId="6FD9E9C7"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4" w:history="1">
            <w:r w:rsidR="00B87906" w:rsidRPr="00F67A15">
              <w:rPr>
                <w:rStyle w:val="Hiperpovezava"/>
                <w:rFonts w:cs="Arial"/>
                <w:noProof/>
                <w:szCs w:val="24"/>
              </w:rPr>
              <w:t>1.11</w:t>
            </w:r>
            <w:r w:rsidR="00B87906" w:rsidRPr="00F67A15">
              <w:rPr>
                <w:rFonts w:eastAsiaTheme="minorEastAsia" w:cs="Arial"/>
                <w:noProof/>
                <w:szCs w:val="24"/>
                <w:lang w:eastAsia="sl-SI"/>
              </w:rPr>
              <w:tab/>
            </w:r>
            <w:r w:rsidR="00B87906" w:rsidRPr="00F67A15">
              <w:rPr>
                <w:rStyle w:val="Hiperpovezava"/>
                <w:rFonts w:cs="Arial"/>
                <w:noProof/>
                <w:szCs w:val="24"/>
              </w:rPr>
              <w:t>Izredni dogodki</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_Toc90634904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43</w:t>
            </w:r>
            <w:r w:rsidR="00B87906" w:rsidRPr="00F67A15">
              <w:rPr>
                <w:rFonts w:cs="Arial"/>
                <w:noProof/>
                <w:webHidden/>
                <w:szCs w:val="24"/>
              </w:rPr>
              <w:fldChar w:fldCharType="end"/>
            </w:r>
          </w:hyperlink>
        </w:p>
        <w:p w14:paraId="0ACED13A" w14:textId="7F1BC5F4"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5" w:history="1">
            <w:r w:rsidR="00B87906" w:rsidRPr="00F67A15">
              <w:rPr>
                <w:rStyle w:val="Hiperpovezava"/>
                <w:rFonts w:cs="Arial"/>
                <w:noProof/>
                <w:szCs w:val="24"/>
              </w:rPr>
              <w:t>1.12</w:t>
            </w:r>
            <w:r w:rsidR="00B87906" w:rsidRPr="00F67A15">
              <w:rPr>
                <w:rFonts w:eastAsiaTheme="minorEastAsia" w:cs="Arial"/>
                <w:noProof/>
                <w:szCs w:val="24"/>
                <w:lang w:eastAsia="sl-SI"/>
              </w:rPr>
              <w:tab/>
            </w:r>
            <w:r w:rsidR="00B87906" w:rsidRPr="00F67A15">
              <w:rPr>
                <w:rStyle w:val="Hiperpovezava"/>
                <w:rFonts w:cs="Arial"/>
                <w:noProof/>
                <w:szCs w:val="24"/>
              </w:rPr>
              <w:t>Verifikacija podsistemov</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_Toc90634905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43</w:t>
            </w:r>
            <w:r w:rsidR="00B87906" w:rsidRPr="00F67A15">
              <w:rPr>
                <w:rFonts w:cs="Arial"/>
                <w:noProof/>
                <w:webHidden/>
                <w:szCs w:val="24"/>
              </w:rPr>
              <w:fldChar w:fldCharType="end"/>
            </w:r>
          </w:hyperlink>
        </w:p>
        <w:p w14:paraId="3B3D61E2" w14:textId="485B33D0"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6" w:history="1">
            <w:r w:rsidR="00B87906" w:rsidRPr="00F67A15">
              <w:rPr>
                <w:rStyle w:val="Hiperpovezava"/>
                <w:rFonts w:cs="Arial"/>
                <w:noProof/>
                <w:szCs w:val="24"/>
              </w:rPr>
              <w:t>1.13</w:t>
            </w:r>
            <w:r w:rsidR="00B87906" w:rsidRPr="00F67A15">
              <w:rPr>
                <w:rFonts w:eastAsiaTheme="minorEastAsia" w:cs="Arial"/>
                <w:noProof/>
                <w:szCs w:val="24"/>
                <w:lang w:eastAsia="sl-SI"/>
              </w:rPr>
              <w:tab/>
            </w:r>
            <w:r w:rsidR="00B87906" w:rsidRPr="00F67A15">
              <w:rPr>
                <w:rStyle w:val="Hiperpovezava"/>
                <w:rFonts w:cs="Arial"/>
                <w:noProof/>
                <w:szCs w:val="24"/>
              </w:rPr>
              <w:t>Tehnični pregled</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_Toc90634906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44</w:t>
            </w:r>
            <w:r w:rsidR="00B87906" w:rsidRPr="00F67A15">
              <w:rPr>
                <w:rFonts w:cs="Arial"/>
                <w:noProof/>
                <w:webHidden/>
                <w:szCs w:val="24"/>
              </w:rPr>
              <w:fldChar w:fldCharType="end"/>
            </w:r>
          </w:hyperlink>
        </w:p>
        <w:p w14:paraId="3CE0DD57" w14:textId="3D8DDE35"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7" w:history="1">
            <w:r w:rsidR="00B87906" w:rsidRPr="00F67A15">
              <w:rPr>
                <w:rStyle w:val="Hiperpovezava"/>
                <w:rFonts w:cs="Arial"/>
                <w:noProof/>
                <w:szCs w:val="24"/>
              </w:rPr>
              <w:t>1.14</w:t>
            </w:r>
            <w:r w:rsidR="00B87906" w:rsidRPr="00F67A15">
              <w:rPr>
                <w:rFonts w:eastAsiaTheme="minorEastAsia" w:cs="Arial"/>
                <w:noProof/>
                <w:szCs w:val="24"/>
                <w:lang w:eastAsia="sl-SI"/>
              </w:rPr>
              <w:tab/>
            </w:r>
            <w:r w:rsidR="00B87906" w:rsidRPr="00F67A15">
              <w:rPr>
                <w:rStyle w:val="Hiperpovezava"/>
                <w:rFonts w:cs="Arial"/>
                <w:noProof/>
                <w:szCs w:val="24"/>
              </w:rPr>
              <w:t>Šolanje</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_Toc90634907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45</w:t>
            </w:r>
            <w:r w:rsidR="00B87906" w:rsidRPr="00F67A15">
              <w:rPr>
                <w:rFonts w:cs="Arial"/>
                <w:noProof/>
                <w:webHidden/>
                <w:szCs w:val="24"/>
              </w:rPr>
              <w:fldChar w:fldCharType="end"/>
            </w:r>
          </w:hyperlink>
        </w:p>
        <w:p w14:paraId="19981BF7" w14:textId="773C11E3"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08" w:history="1">
            <w:r w:rsidR="00B87906" w:rsidRPr="00F67A15">
              <w:rPr>
                <w:rStyle w:val="Hiperpovezava"/>
                <w:rFonts w:cs="Arial"/>
                <w:noProof/>
                <w:szCs w:val="24"/>
              </w:rPr>
              <w:t>1.15</w:t>
            </w:r>
            <w:r w:rsidR="00B87906" w:rsidRPr="00F67A15">
              <w:rPr>
                <w:rFonts w:eastAsiaTheme="minorEastAsia" w:cs="Arial"/>
                <w:noProof/>
                <w:szCs w:val="24"/>
                <w:lang w:eastAsia="sl-SI"/>
              </w:rPr>
              <w:tab/>
            </w:r>
            <w:r w:rsidR="00B87906" w:rsidRPr="00F67A15">
              <w:rPr>
                <w:rStyle w:val="Hiperpovezava"/>
                <w:rFonts w:cs="Arial"/>
                <w:noProof/>
                <w:szCs w:val="24"/>
              </w:rPr>
              <w:t>Dokumentacija</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_Toc90634908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46</w:t>
            </w:r>
            <w:r w:rsidR="00B87906" w:rsidRPr="00F67A15">
              <w:rPr>
                <w:rFonts w:cs="Arial"/>
                <w:noProof/>
                <w:webHidden/>
                <w:szCs w:val="24"/>
              </w:rPr>
              <w:fldChar w:fldCharType="end"/>
            </w:r>
          </w:hyperlink>
        </w:p>
        <w:p w14:paraId="7B757F89" w14:textId="40B993CF"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09" w:history="1">
            <w:r w:rsidR="00B87906" w:rsidRPr="00F67A15">
              <w:rPr>
                <w:rStyle w:val="Hiperpovezava"/>
                <w:rFonts w:ascii="Arial" w:hAnsi="Arial" w:cs="Arial"/>
                <w:noProof/>
                <w:sz w:val="24"/>
                <w:szCs w:val="24"/>
              </w:rPr>
              <w:t>1.15.1</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Splošne zahteve</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_Toc90634909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46</w:t>
            </w:r>
            <w:r w:rsidR="00B87906" w:rsidRPr="00F67A15">
              <w:rPr>
                <w:rFonts w:ascii="Arial" w:hAnsi="Arial" w:cs="Arial"/>
                <w:noProof/>
                <w:webHidden/>
                <w:sz w:val="24"/>
                <w:szCs w:val="24"/>
              </w:rPr>
              <w:fldChar w:fldCharType="end"/>
            </w:r>
          </w:hyperlink>
        </w:p>
        <w:p w14:paraId="65AA9C6F" w14:textId="1D02F3C1"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10" w:history="1">
            <w:r w:rsidR="00B87906" w:rsidRPr="00F67A15">
              <w:rPr>
                <w:rStyle w:val="Hiperpovezava"/>
                <w:rFonts w:ascii="Arial" w:hAnsi="Arial" w:cs="Arial"/>
                <w:noProof/>
                <w:sz w:val="24"/>
                <w:szCs w:val="24"/>
              </w:rPr>
              <w:t>1.15.2</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Projektna dokumentacija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_Toc90634910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47</w:t>
            </w:r>
            <w:r w:rsidR="00B87906" w:rsidRPr="00F67A15">
              <w:rPr>
                <w:rFonts w:ascii="Arial" w:hAnsi="Arial" w:cs="Arial"/>
                <w:noProof/>
                <w:webHidden/>
                <w:sz w:val="24"/>
                <w:szCs w:val="24"/>
              </w:rPr>
              <w:fldChar w:fldCharType="end"/>
            </w:r>
          </w:hyperlink>
        </w:p>
        <w:p w14:paraId="5D403D4B" w14:textId="10E51470"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11" w:history="1">
            <w:r w:rsidR="00B87906" w:rsidRPr="00F67A15">
              <w:rPr>
                <w:rStyle w:val="Hiperpovezava"/>
                <w:rFonts w:ascii="Arial" w:hAnsi="Arial" w:cs="Arial"/>
                <w:noProof/>
                <w:sz w:val="24"/>
                <w:szCs w:val="24"/>
              </w:rPr>
              <w:t>1.15.3</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Navodila za obratovanje in vzdrževanje</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_Toc90634911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49</w:t>
            </w:r>
            <w:r w:rsidR="00B87906" w:rsidRPr="00F67A15">
              <w:rPr>
                <w:rFonts w:ascii="Arial" w:hAnsi="Arial" w:cs="Arial"/>
                <w:noProof/>
                <w:webHidden/>
                <w:sz w:val="24"/>
                <w:szCs w:val="24"/>
              </w:rPr>
              <w:fldChar w:fldCharType="end"/>
            </w:r>
          </w:hyperlink>
        </w:p>
        <w:p w14:paraId="047C4077" w14:textId="5D7352CC"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12" w:history="1">
            <w:r w:rsidR="00B87906" w:rsidRPr="00F67A15">
              <w:rPr>
                <w:rStyle w:val="Hiperpovezava"/>
                <w:rFonts w:ascii="Arial" w:hAnsi="Arial" w:cs="Arial"/>
                <w:noProof/>
                <w:sz w:val="24"/>
                <w:szCs w:val="24"/>
              </w:rPr>
              <w:t>1.15.4</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Dokumentacija za vpis v uradne evidence</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_Toc90634912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49</w:t>
            </w:r>
            <w:r w:rsidR="00B87906" w:rsidRPr="00F67A15">
              <w:rPr>
                <w:rFonts w:ascii="Arial" w:hAnsi="Arial" w:cs="Arial"/>
                <w:noProof/>
                <w:webHidden/>
                <w:sz w:val="24"/>
                <w:szCs w:val="24"/>
              </w:rPr>
              <w:fldChar w:fldCharType="end"/>
            </w:r>
          </w:hyperlink>
        </w:p>
        <w:p w14:paraId="2DC1BD05" w14:textId="02173165" w:rsidR="00B87906" w:rsidRPr="00F67A15" w:rsidRDefault="006F0E40">
          <w:pPr>
            <w:pStyle w:val="Kazalovsebine3"/>
            <w:tabs>
              <w:tab w:val="left" w:pos="1200"/>
              <w:tab w:val="right" w:leader="dot" w:pos="8777"/>
            </w:tabs>
            <w:rPr>
              <w:rFonts w:ascii="Arial" w:eastAsiaTheme="minorEastAsia" w:hAnsi="Arial" w:cs="Arial"/>
              <w:noProof/>
              <w:sz w:val="24"/>
              <w:szCs w:val="24"/>
              <w:lang w:val="sl-SI" w:eastAsia="sl-SI"/>
            </w:rPr>
          </w:pPr>
          <w:hyperlink w:anchor="_Toc90634913" w:history="1">
            <w:r w:rsidR="00B87906" w:rsidRPr="00F67A15">
              <w:rPr>
                <w:rStyle w:val="Hiperpovezava"/>
                <w:rFonts w:ascii="Arial" w:hAnsi="Arial" w:cs="Arial"/>
                <w:noProof/>
                <w:sz w:val="24"/>
                <w:szCs w:val="24"/>
              </w:rPr>
              <w:t>1.15.5</w:t>
            </w:r>
            <w:r w:rsidR="00B87906" w:rsidRPr="00F67A15">
              <w:rPr>
                <w:rFonts w:ascii="Arial" w:eastAsiaTheme="minorEastAsia" w:hAnsi="Arial" w:cs="Arial"/>
                <w:noProof/>
                <w:sz w:val="24"/>
                <w:szCs w:val="24"/>
                <w:lang w:val="sl-SI" w:eastAsia="sl-SI"/>
              </w:rPr>
              <w:tab/>
            </w:r>
            <w:r w:rsidR="00B87906" w:rsidRPr="00F67A15">
              <w:rPr>
                <w:rStyle w:val="Hiperpovezava"/>
                <w:rFonts w:ascii="Arial" w:hAnsi="Arial" w:cs="Arial"/>
                <w:noProof/>
                <w:sz w:val="24"/>
                <w:szCs w:val="24"/>
              </w:rPr>
              <w:t>Dokazilo o zanesljivosti objekta</w:t>
            </w:r>
            <w:r w:rsidR="00B87906" w:rsidRPr="00F67A15">
              <w:rPr>
                <w:rFonts w:ascii="Arial" w:hAnsi="Arial" w:cs="Arial"/>
                <w:noProof/>
                <w:webHidden/>
                <w:sz w:val="24"/>
                <w:szCs w:val="24"/>
              </w:rPr>
              <w:tab/>
            </w:r>
            <w:r w:rsidR="00B87906" w:rsidRPr="00F67A15">
              <w:rPr>
                <w:rFonts w:ascii="Arial" w:hAnsi="Arial" w:cs="Arial"/>
                <w:noProof/>
                <w:webHidden/>
                <w:sz w:val="24"/>
                <w:szCs w:val="24"/>
              </w:rPr>
              <w:fldChar w:fldCharType="begin"/>
            </w:r>
            <w:r w:rsidR="00B87906" w:rsidRPr="00F67A15">
              <w:rPr>
                <w:rFonts w:ascii="Arial" w:hAnsi="Arial" w:cs="Arial"/>
                <w:noProof/>
                <w:webHidden/>
                <w:sz w:val="24"/>
                <w:szCs w:val="24"/>
              </w:rPr>
              <w:instrText xml:space="preserve"> PAGEREF _Toc90634913 \h </w:instrText>
            </w:r>
            <w:r w:rsidR="00B87906" w:rsidRPr="00F67A15">
              <w:rPr>
                <w:rFonts w:ascii="Arial" w:hAnsi="Arial" w:cs="Arial"/>
                <w:noProof/>
                <w:webHidden/>
                <w:sz w:val="24"/>
                <w:szCs w:val="24"/>
              </w:rPr>
            </w:r>
            <w:r w:rsidR="00B87906" w:rsidRPr="00F67A15">
              <w:rPr>
                <w:rFonts w:ascii="Arial" w:hAnsi="Arial" w:cs="Arial"/>
                <w:noProof/>
                <w:webHidden/>
                <w:sz w:val="24"/>
                <w:szCs w:val="24"/>
              </w:rPr>
              <w:fldChar w:fldCharType="separate"/>
            </w:r>
            <w:r w:rsidR="00F67A15" w:rsidRPr="00F67A15">
              <w:rPr>
                <w:rFonts w:ascii="Arial" w:hAnsi="Arial" w:cs="Arial"/>
                <w:noProof/>
                <w:webHidden/>
                <w:sz w:val="24"/>
                <w:szCs w:val="24"/>
              </w:rPr>
              <w:t>49</w:t>
            </w:r>
            <w:r w:rsidR="00B87906" w:rsidRPr="00F67A15">
              <w:rPr>
                <w:rFonts w:ascii="Arial" w:hAnsi="Arial" w:cs="Arial"/>
                <w:noProof/>
                <w:webHidden/>
                <w:sz w:val="24"/>
                <w:szCs w:val="24"/>
              </w:rPr>
              <w:fldChar w:fldCharType="end"/>
            </w:r>
          </w:hyperlink>
        </w:p>
        <w:p w14:paraId="7C7D2D99" w14:textId="7C6F032D" w:rsidR="00B87906" w:rsidRPr="00F67A15" w:rsidRDefault="006F0E40">
          <w:pPr>
            <w:pStyle w:val="Kazalovsebine2"/>
            <w:tabs>
              <w:tab w:val="left" w:pos="960"/>
              <w:tab w:val="right" w:leader="dot" w:pos="8777"/>
            </w:tabs>
            <w:rPr>
              <w:rFonts w:eastAsiaTheme="minorEastAsia" w:cs="Arial"/>
              <w:noProof/>
              <w:szCs w:val="24"/>
              <w:lang w:eastAsia="sl-SI"/>
            </w:rPr>
          </w:pPr>
          <w:hyperlink w:anchor="_Toc90634914" w:history="1">
            <w:r w:rsidR="00B87906" w:rsidRPr="00F67A15">
              <w:rPr>
                <w:rStyle w:val="Hiperpovezava"/>
                <w:rFonts w:cs="Arial"/>
                <w:noProof/>
                <w:szCs w:val="24"/>
              </w:rPr>
              <w:t>1.16</w:t>
            </w:r>
            <w:r w:rsidR="00B87906" w:rsidRPr="00F67A15">
              <w:rPr>
                <w:rFonts w:eastAsiaTheme="minorEastAsia" w:cs="Arial"/>
                <w:noProof/>
                <w:szCs w:val="24"/>
                <w:lang w:eastAsia="sl-SI"/>
              </w:rPr>
              <w:tab/>
            </w:r>
            <w:r w:rsidR="00B87906" w:rsidRPr="00F67A15">
              <w:rPr>
                <w:rStyle w:val="Hiperpovezava"/>
                <w:rFonts w:cs="Arial"/>
                <w:noProof/>
                <w:szCs w:val="24"/>
              </w:rPr>
              <w:t>Priloge</w:t>
            </w:r>
            <w:r w:rsidR="00B87906" w:rsidRPr="00F67A15">
              <w:rPr>
                <w:rFonts w:cs="Arial"/>
                <w:noProof/>
                <w:webHidden/>
                <w:szCs w:val="24"/>
              </w:rPr>
              <w:tab/>
            </w:r>
            <w:r w:rsidR="00B87906" w:rsidRPr="00F67A15">
              <w:rPr>
                <w:rFonts w:cs="Arial"/>
                <w:noProof/>
                <w:webHidden/>
                <w:szCs w:val="24"/>
              </w:rPr>
              <w:fldChar w:fldCharType="begin"/>
            </w:r>
            <w:r w:rsidR="00B87906" w:rsidRPr="00F67A15">
              <w:rPr>
                <w:rFonts w:cs="Arial"/>
                <w:noProof/>
                <w:webHidden/>
                <w:szCs w:val="24"/>
              </w:rPr>
              <w:instrText xml:space="preserve"> PAGEREF _Toc90634914 \h </w:instrText>
            </w:r>
            <w:r w:rsidR="00B87906" w:rsidRPr="00F67A15">
              <w:rPr>
                <w:rFonts w:cs="Arial"/>
                <w:noProof/>
                <w:webHidden/>
                <w:szCs w:val="24"/>
              </w:rPr>
            </w:r>
            <w:r w:rsidR="00B87906" w:rsidRPr="00F67A15">
              <w:rPr>
                <w:rFonts w:cs="Arial"/>
                <w:noProof/>
                <w:webHidden/>
                <w:szCs w:val="24"/>
              </w:rPr>
              <w:fldChar w:fldCharType="separate"/>
            </w:r>
            <w:r w:rsidR="00F67A15" w:rsidRPr="00F67A15">
              <w:rPr>
                <w:rFonts w:cs="Arial"/>
                <w:noProof/>
                <w:webHidden/>
                <w:szCs w:val="24"/>
              </w:rPr>
              <w:t>49</w:t>
            </w:r>
            <w:r w:rsidR="00B87906" w:rsidRPr="00F67A15">
              <w:rPr>
                <w:rFonts w:cs="Arial"/>
                <w:noProof/>
                <w:webHidden/>
                <w:szCs w:val="24"/>
              </w:rPr>
              <w:fldChar w:fldCharType="end"/>
            </w:r>
          </w:hyperlink>
        </w:p>
        <w:p w14:paraId="08ECCC95" w14:textId="0E54666B" w:rsidR="007D1CAA" w:rsidRPr="00AC6016" w:rsidRDefault="00930459" w:rsidP="007D1CAA">
          <w:pPr>
            <w:rPr>
              <w:rFonts w:cs="Arial"/>
              <w:szCs w:val="24"/>
            </w:rPr>
          </w:pPr>
          <w:r w:rsidRPr="00F67A15">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0" w:name="_Toc25923641"/>
      <w:bookmarkStart w:id="1" w:name="_Toc90634875"/>
      <w:r w:rsidRPr="00AC6016">
        <w:rPr>
          <w:rFonts w:cs="Arial"/>
          <w:sz w:val="24"/>
          <w:szCs w:val="24"/>
        </w:rPr>
        <w:lastRenderedPageBreak/>
        <w:t>splošni tehnični pogoji</w:t>
      </w:r>
      <w:bookmarkEnd w:id="0"/>
      <w:bookmarkEnd w:id="1"/>
    </w:p>
    <w:p w14:paraId="1876A50A" w14:textId="77777777" w:rsidR="007D1CAA" w:rsidRPr="00AC6016" w:rsidRDefault="007D1CAA" w:rsidP="007D1CAA">
      <w:pPr>
        <w:pStyle w:val="Naslov2"/>
        <w:rPr>
          <w:rFonts w:cs="Arial"/>
          <w:sz w:val="24"/>
          <w:szCs w:val="24"/>
        </w:rPr>
      </w:pPr>
      <w:bookmarkStart w:id="2" w:name="_Toc25923642"/>
      <w:bookmarkStart w:id="3" w:name="_Toc90634876"/>
      <w:r w:rsidRPr="00AC6016">
        <w:rPr>
          <w:rFonts w:cs="Arial"/>
          <w:sz w:val="24"/>
          <w:szCs w:val="24"/>
        </w:rPr>
        <w:t>Tehnični predpisi</w:t>
      </w:r>
      <w:bookmarkEnd w:id="2"/>
      <w:bookmarkEnd w:id="3"/>
    </w:p>
    <w:p w14:paraId="1AA6223D" w14:textId="77777777" w:rsidR="00BB47A7" w:rsidRPr="00AC6016" w:rsidRDefault="00BB47A7" w:rsidP="007D17D3">
      <w:pPr>
        <w:pStyle w:val="Odstavekseznama"/>
        <w:rPr>
          <w:rFonts w:cs="Arial"/>
          <w:szCs w:val="24"/>
        </w:rPr>
      </w:pPr>
      <w:bookmarkStart w:id="4"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5" w:name="_Toc3373106"/>
      <w:bookmarkStart w:id="6" w:name="_Toc25923643"/>
      <w:bookmarkStart w:id="7" w:name="_Toc90634877"/>
      <w:r w:rsidRPr="00AC6016">
        <w:rPr>
          <w:rFonts w:cs="Arial"/>
          <w:szCs w:val="24"/>
        </w:rPr>
        <w:t>Zakoni, pravilniki</w:t>
      </w:r>
      <w:bookmarkEnd w:id="5"/>
      <w:bookmarkEnd w:id="6"/>
      <w:bookmarkEnd w:id="7"/>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 xml:space="preserve">uradno prečiščeno besedilo, 91/13, 82/15, 84/15 – </w:t>
      </w:r>
      <w:proofErr w:type="spellStart"/>
      <w:r w:rsidRPr="00AC6016">
        <w:rPr>
          <w:rFonts w:cs="Arial"/>
          <w:szCs w:val="24"/>
        </w:rPr>
        <w:t>ZzelP</w:t>
      </w:r>
      <w:proofErr w:type="spellEnd"/>
      <w:r w:rsidRPr="00AC6016">
        <w:rPr>
          <w:rFonts w:cs="Arial"/>
          <w:szCs w:val="24"/>
        </w:rPr>
        <w:t>-J,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proofErr w:type="spellStart"/>
      <w:r w:rsidRPr="00AC6016">
        <w:rPr>
          <w:rFonts w:cs="Arial"/>
          <w:szCs w:val="24"/>
        </w:rPr>
        <w:t>Zakono</w:t>
      </w:r>
      <w:proofErr w:type="spellEnd"/>
      <w:r w:rsidRPr="00AC6016">
        <w:rPr>
          <w:rFonts w:cs="Arial"/>
          <w:szCs w:val="24"/>
        </w:rPr>
        <w:t xml:space="preserve">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ravnanju ob resnih nesrečah, nesrečah in incidentih (Ur. list RS, </w:t>
      </w:r>
      <w:r w:rsidRPr="002E38CC">
        <w:rPr>
          <w:rFonts w:eastAsia="Times New Roman" w:cs="Arial"/>
          <w:spacing w:val="1"/>
          <w:szCs w:val="24"/>
        </w:rPr>
        <w:lastRenderedPageBreak/>
        <w:t>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62/15)</w:t>
      </w:r>
    </w:p>
    <w:p w14:paraId="7AB09E48" w14:textId="77777777" w:rsidR="00BB47A7" w:rsidRPr="00AC6016" w:rsidRDefault="00BB47A7" w:rsidP="007D17D3">
      <w:pPr>
        <w:pStyle w:val="Naslov3"/>
        <w:rPr>
          <w:rFonts w:cs="Arial"/>
          <w:szCs w:val="24"/>
        </w:rPr>
      </w:pPr>
      <w:bookmarkStart w:id="8" w:name="_Toc3373107"/>
      <w:bookmarkStart w:id="9" w:name="_Toc25923644"/>
      <w:bookmarkStart w:id="10" w:name="_Toc90634878"/>
      <w:r w:rsidRPr="00AC6016">
        <w:rPr>
          <w:rFonts w:cs="Arial"/>
          <w:szCs w:val="24"/>
        </w:rPr>
        <w:t>Standardi</w:t>
      </w:r>
      <w:bookmarkEnd w:id="8"/>
      <w:bookmarkEnd w:id="9"/>
      <w:bookmarkEnd w:id="10"/>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Tehnični pogoji za TK kable z </w:t>
      </w:r>
      <w:proofErr w:type="spellStart"/>
      <w:r w:rsidRPr="00AC6016">
        <w:rPr>
          <w:rFonts w:cs="Arial"/>
          <w:szCs w:val="24"/>
        </w:rPr>
        <w:t>monomodnimi</w:t>
      </w:r>
      <w:proofErr w:type="spellEnd"/>
      <w:r w:rsidRPr="00AC6016">
        <w:rPr>
          <w:rFonts w:cs="Arial"/>
          <w:szCs w:val="24"/>
        </w:rPr>
        <w:t xml:space="preserve">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 xml:space="preserve">Poleg zgoraj navedenih, je obvezna uporaba vseh standardov navedenih v posameznih </w:t>
      </w:r>
      <w:proofErr w:type="spellStart"/>
      <w:r w:rsidRPr="00AC6016">
        <w:rPr>
          <w:rFonts w:cs="Arial"/>
          <w:szCs w:val="24"/>
        </w:rPr>
        <w:t>poglavijih</w:t>
      </w:r>
      <w:proofErr w:type="spellEnd"/>
      <w:r w:rsidRPr="00AC6016">
        <w:rPr>
          <w:rFonts w:cs="Arial"/>
          <w:szCs w:val="24"/>
        </w:rPr>
        <w:t xml:space="preserve">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1" w:name="_Toc3373108"/>
      <w:bookmarkStart w:id="12" w:name="_Toc25923645"/>
      <w:bookmarkStart w:id="13" w:name="_Toc90634879"/>
      <w:r w:rsidRPr="00AC6016">
        <w:rPr>
          <w:rFonts w:cs="Arial"/>
          <w:szCs w:val="24"/>
        </w:rPr>
        <w:t>Navodila</w:t>
      </w:r>
      <w:bookmarkEnd w:id="11"/>
      <w:bookmarkEnd w:id="12"/>
      <w:bookmarkEnd w:id="13"/>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Priprava optičnih kablov in obdelava vlaken pred spajanjem (Navodila v PTT </w:t>
      </w:r>
      <w:r w:rsidRPr="00AC6016">
        <w:rPr>
          <w:rFonts w:cs="Arial"/>
          <w:szCs w:val="24"/>
        </w:rPr>
        <w:lastRenderedPageBreak/>
        <w:t>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Navodilo za avto stop (AS) naprave </w:t>
      </w:r>
      <w:proofErr w:type="spellStart"/>
      <w:r w:rsidRPr="00AC6016">
        <w:rPr>
          <w:rFonts w:cs="Arial"/>
          <w:szCs w:val="24"/>
        </w:rPr>
        <w:t>Indusi</w:t>
      </w:r>
      <w:proofErr w:type="spellEnd"/>
      <w:r w:rsidRPr="00AC6016">
        <w:rPr>
          <w:rFonts w:cs="Arial"/>
          <w:szCs w:val="24"/>
        </w:rPr>
        <w:t xml:space="preserve">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4" w:name="_Toc83972058"/>
      <w:bookmarkStart w:id="15" w:name="_Toc83972106"/>
      <w:bookmarkStart w:id="16" w:name="_Toc83972059"/>
      <w:bookmarkStart w:id="17" w:name="_Toc83972107"/>
      <w:bookmarkStart w:id="18" w:name="_Toc90634880"/>
      <w:bookmarkEnd w:id="14"/>
      <w:bookmarkEnd w:id="15"/>
      <w:bookmarkEnd w:id="16"/>
      <w:bookmarkEnd w:id="17"/>
      <w:r w:rsidRPr="00AC6016">
        <w:rPr>
          <w:rFonts w:cs="Arial"/>
          <w:szCs w:val="24"/>
        </w:rPr>
        <w:t>Drugo</w:t>
      </w:r>
      <w:bookmarkEnd w:id="18"/>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Sporočilo Komisije v okviru izvajanja Direktive 2008/57/ES Evropskega parlamenta in Sveta o </w:t>
      </w:r>
      <w:proofErr w:type="spellStart"/>
      <w:r w:rsidRPr="00AC6016">
        <w:rPr>
          <w:rFonts w:cs="Arial"/>
          <w:szCs w:val="24"/>
        </w:rPr>
        <w:t>interoperabilnosti</w:t>
      </w:r>
      <w:proofErr w:type="spellEnd"/>
      <w:r w:rsidRPr="00AC6016">
        <w:rPr>
          <w:rFonts w:cs="Arial"/>
          <w:szCs w:val="24"/>
        </w:rPr>
        <w:t xml:space="preserve"> železniškega sistema v Skupnosti (prenovitev) - (Objava naslovov in sklicev </w:t>
      </w:r>
      <w:proofErr w:type="spellStart"/>
      <w:r w:rsidRPr="00AC6016">
        <w:rPr>
          <w:rFonts w:cs="Arial"/>
          <w:szCs w:val="24"/>
        </w:rPr>
        <w:t>harmoniziranih</w:t>
      </w:r>
      <w:proofErr w:type="spellEnd"/>
      <w:r w:rsidRPr="00AC6016">
        <w:rPr>
          <w:rFonts w:cs="Arial"/>
          <w:szCs w:val="24"/>
        </w:rPr>
        <w:t xml:space="preserve"> standardov po usklajeni </w:t>
      </w:r>
      <w:proofErr w:type="spellStart"/>
      <w:r w:rsidRPr="00AC6016">
        <w:rPr>
          <w:rFonts w:cs="Arial"/>
          <w:szCs w:val="24"/>
        </w:rPr>
        <w:t>zakonodajii</w:t>
      </w:r>
      <w:proofErr w:type="spellEnd"/>
      <w:r w:rsidRPr="00AC6016">
        <w:rPr>
          <w:rFonts w:cs="Arial"/>
          <w:szCs w:val="24"/>
        </w:rPr>
        <w:t>),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1301/2014/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1299/2014/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EU št. 1303/2014/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 xml:space="preserve">o tehnični specifikaciji za </w:t>
      </w:r>
      <w:proofErr w:type="spellStart"/>
      <w:r w:rsidR="009A67F9" w:rsidRPr="00AC6016">
        <w:rPr>
          <w:rFonts w:cs="Arial"/>
          <w:szCs w:val="24"/>
        </w:rPr>
        <w:t>interoperabilnost</w:t>
      </w:r>
      <w:proofErr w:type="spellEnd"/>
      <w:r w:rsidR="009A67F9" w:rsidRPr="00AC6016">
        <w:rPr>
          <w:rFonts w:cs="Arial"/>
          <w:szCs w:val="24"/>
        </w:rPr>
        <w:t xml:space="preserve">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 xml:space="preserve">Direktiva (EU) 2016/797 Evropskega parlamenta in Sveta z dne 11.5.2016 o </w:t>
      </w:r>
      <w:proofErr w:type="spellStart"/>
      <w:r w:rsidRPr="009A67F9">
        <w:rPr>
          <w:rFonts w:cs="Arial"/>
          <w:szCs w:val="24"/>
        </w:rPr>
        <w:t>interoperabilnosti</w:t>
      </w:r>
      <w:proofErr w:type="spellEnd"/>
      <w:r w:rsidRPr="009A67F9">
        <w:rPr>
          <w:rFonts w:cs="Arial"/>
          <w:szCs w:val="24"/>
        </w:rPr>
        <w:t xml:space="preserve">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w:t>
      </w:r>
      <w:r w:rsidRPr="00AC6016">
        <w:rPr>
          <w:rFonts w:cs="Arial"/>
          <w:szCs w:val="24"/>
        </w:rPr>
        <w:lastRenderedPageBreak/>
        <w:t>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19" w:name="_Toc83972061"/>
      <w:bookmarkStart w:id="20" w:name="_Toc83972109"/>
      <w:bookmarkStart w:id="21" w:name="_Toc83972062"/>
      <w:bookmarkStart w:id="22" w:name="_Toc83972110"/>
      <w:bookmarkStart w:id="23" w:name="_Toc83972063"/>
      <w:bookmarkStart w:id="24" w:name="_Toc83972111"/>
      <w:bookmarkStart w:id="25" w:name="_Toc3373110"/>
      <w:bookmarkStart w:id="26" w:name="_Toc25923647"/>
      <w:bookmarkStart w:id="27" w:name="_Toc90634881"/>
      <w:bookmarkEnd w:id="19"/>
      <w:bookmarkEnd w:id="20"/>
      <w:bookmarkEnd w:id="21"/>
      <w:bookmarkEnd w:id="22"/>
      <w:bookmarkEnd w:id="23"/>
      <w:bookmarkEnd w:id="24"/>
      <w:r w:rsidRPr="00AC6016">
        <w:rPr>
          <w:rFonts w:cs="Arial"/>
          <w:sz w:val="24"/>
          <w:szCs w:val="24"/>
        </w:rPr>
        <w:t xml:space="preserve">Pomen okrajšav v dokumentih </w:t>
      </w:r>
      <w:proofErr w:type="spellStart"/>
      <w:r w:rsidRPr="00AC6016">
        <w:rPr>
          <w:rFonts w:cs="Arial"/>
          <w:sz w:val="24"/>
          <w:szCs w:val="24"/>
        </w:rPr>
        <w:t>razisne</w:t>
      </w:r>
      <w:proofErr w:type="spellEnd"/>
      <w:r w:rsidRPr="00AC6016">
        <w:rPr>
          <w:rFonts w:cs="Arial"/>
          <w:sz w:val="24"/>
          <w:szCs w:val="24"/>
        </w:rPr>
        <w:t xml:space="preserve"> dokumentacije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proofErr w:type="spellStart"/>
            <w:r w:rsidRPr="00AC6016">
              <w:rPr>
                <w:rFonts w:cs="Arial"/>
                <w:szCs w:val="24"/>
              </w:rPr>
              <w:t>izmenični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w:t>
            </w:r>
            <w:proofErr w:type="spellStart"/>
            <w:r w:rsidRPr="00AC6016">
              <w:rPr>
                <w:rFonts w:cs="Arial"/>
                <w:szCs w:val="24"/>
              </w:rPr>
              <w:t>naprave</w:t>
            </w:r>
            <w:proofErr w:type="spellEnd"/>
            <w:r w:rsidRPr="00AC6016">
              <w:rPr>
                <w:rFonts w:cs="Arial"/>
                <w:szCs w:val="24"/>
              </w:rPr>
              <w:t>)</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Agencija</w:t>
            </w:r>
            <w:proofErr w:type="spellEnd"/>
            <w:r w:rsidRPr="00AC6016">
              <w:rPr>
                <w:rFonts w:cs="Arial"/>
                <w:szCs w:val="24"/>
              </w:rPr>
              <w:t xml:space="preserve"> za </w:t>
            </w:r>
            <w:proofErr w:type="spellStart"/>
            <w:r w:rsidRPr="00AC6016">
              <w:rPr>
                <w:rFonts w:cs="Arial"/>
                <w:szCs w:val="24"/>
              </w:rPr>
              <w:t>železniški</w:t>
            </w:r>
            <w:proofErr w:type="spellEnd"/>
            <w:r w:rsidRPr="00AC6016">
              <w:rPr>
                <w:rFonts w:cs="Arial"/>
                <w:szCs w:val="24"/>
              </w:rPr>
              <w:t xml:space="preserve"> </w:t>
            </w:r>
            <w:proofErr w:type="spellStart"/>
            <w:r w:rsidRPr="00AC6016">
              <w:rPr>
                <w:rFonts w:cs="Arial"/>
                <w:szCs w:val="24"/>
              </w:rPr>
              <w:t>promet</w:t>
            </w:r>
            <w:proofErr w:type="spellEnd"/>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European Committee for Electrotechnical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proofErr w:type="spellStart"/>
            <w:r w:rsidRPr="00AC6016">
              <w:rPr>
                <w:rFonts w:cs="Arial"/>
                <w:szCs w:val="24"/>
              </w:rPr>
              <w:t>enosmerni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proofErr w:type="spellStart"/>
            <w:r w:rsidRPr="00AC6016">
              <w:rPr>
                <w:rFonts w:cs="Arial"/>
                <w:szCs w:val="24"/>
              </w:rPr>
              <w:t>Direkcija</w:t>
            </w:r>
            <w:proofErr w:type="spellEnd"/>
            <w:r w:rsidRPr="00AC6016">
              <w:rPr>
                <w:rFonts w:cs="Arial"/>
                <w:szCs w:val="24"/>
              </w:rPr>
              <w:t xml:space="preserve"> RS za </w:t>
            </w:r>
            <w:proofErr w:type="spellStart"/>
            <w:r w:rsidRPr="00AC6016">
              <w:rPr>
                <w:rFonts w:cs="Arial"/>
                <w:szCs w:val="24"/>
              </w:rPr>
              <w:t>infrastrukturo</w:t>
            </w:r>
            <w:proofErr w:type="spellEnd"/>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proofErr w:type="spellStart"/>
            <w:r w:rsidRPr="00AC6016">
              <w:rPr>
                <w:rFonts w:cs="Arial"/>
                <w:szCs w:val="24"/>
              </w:rPr>
              <w:t>Dovoljenje</w:t>
            </w:r>
            <w:proofErr w:type="spellEnd"/>
            <w:r w:rsidRPr="00AC6016">
              <w:rPr>
                <w:rFonts w:cs="Arial"/>
                <w:szCs w:val="24"/>
              </w:rPr>
              <w:t xml:space="preserve"> za </w:t>
            </w:r>
            <w:proofErr w:type="spellStart"/>
            <w:r w:rsidRPr="00AC6016">
              <w:rPr>
                <w:rFonts w:cs="Arial"/>
                <w:szCs w:val="24"/>
              </w:rPr>
              <w:t>vgradnjo</w:t>
            </w:r>
            <w:proofErr w:type="spellEnd"/>
            <w:r w:rsidRPr="00AC6016">
              <w:rPr>
                <w:rFonts w:cs="Arial"/>
                <w:szCs w:val="24"/>
              </w:rPr>
              <w:t xml:space="preserve"> (</w:t>
            </w:r>
            <w:proofErr w:type="spellStart"/>
            <w:r w:rsidRPr="00AC6016">
              <w:rPr>
                <w:rFonts w:cs="Arial"/>
                <w:szCs w:val="24"/>
              </w:rPr>
              <w:t>Odločitev</w:t>
            </w:r>
            <w:proofErr w:type="spellEnd"/>
            <w:r w:rsidRPr="00AC6016">
              <w:rPr>
                <w:rFonts w:cs="Arial"/>
                <w:szCs w:val="24"/>
              </w:rPr>
              <w:t xml:space="preserve"> </w:t>
            </w:r>
            <w:proofErr w:type="spellStart"/>
            <w:r w:rsidRPr="00AC6016">
              <w:rPr>
                <w:rFonts w:cs="Arial"/>
                <w:szCs w:val="24"/>
              </w:rPr>
              <w:t>upravljavca</w:t>
            </w:r>
            <w:proofErr w:type="spellEnd"/>
            <w:r w:rsidRPr="00AC6016">
              <w:rPr>
                <w:rFonts w:cs="Arial"/>
                <w:szCs w:val="24"/>
              </w:rPr>
              <w:t xml:space="preserve"> o </w:t>
            </w:r>
            <w:proofErr w:type="spellStart"/>
            <w:r w:rsidRPr="00AC6016">
              <w:rPr>
                <w:rFonts w:cs="Arial"/>
                <w:szCs w:val="24"/>
              </w:rPr>
              <w:t>vgradnji</w:t>
            </w:r>
            <w:proofErr w:type="spellEnd"/>
            <w:r w:rsidRPr="00AC6016">
              <w:rPr>
                <w:rFonts w:cs="Arial"/>
                <w:szCs w:val="24"/>
              </w:rPr>
              <w:t xml:space="preserve"> </w:t>
            </w:r>
            <w:proofErr w:type="spellStart"/>
            <w:r w:rsidRPr="00AC6016">
              <w:rPr>
                <w:rFonts w:cs="Arial"/>
                <w:szCs w:val="24"/>
              </w:rPr>
              <w:t>proizvoda</w:t>
            </w:r>
            <w:proofErr w:type="spellEnd"/>
            <w:r w:rsidRPr="00AC6016">
              <w:rPr>
                <w:rFonts w:cs="Arial"/>
                <w:szCs w:val="24"/>
              </w:rPr>
              <w:t xml:space="preserve"> v </w:t>
            </w:r>
            <w:proofErr w:type="spellStart"/>
            <w:r w:rsidRPr="00AC6016">
              <w:rPr>
                <w:rFonts w:cs="Arial"/>
                <w:szCs w:val="24"/>
              </w:rPr>
              <w:t>železniško</w:t>
            </w:r>
            <w:proofErr w:type="spellEnd"/>
            <w:r w:rsidRPr="00AC6016">
              <w:rPr>
                <w:rFonts w:cs="Arial"/>
                <w:szCs w:val="24"/>
              </w:rPr>
              <w:t xml:space="preserve"> </w:t>
            </w:r>
            <w:proofErr w:type="spellStart"/>
            <w:r w:rsidRPr="00AC6016">
              <w:rPr>
                <w:rFonts w:cs="Arial"/>
                <w:szCs w:val="24"/>
              </w:rPr>
              <w:t>omrežje</w:t>
            </w:r>
            <w:proofErr w:type="spellEnd"/>
            <w:r w:rsidRPr="00AC6016">
              <w:rPr>
                <w:rFonts w:cs="Arial"/>
                <w:szCs w:val="24"/>
              </w:rPr>
              <w:t xml:space="preserve"> </w:t>
            </w:r>
            <w:proofErr w:type="spellStart"/>
            <w:r w:rsidRPr="00AC6016">
              <w:rPr>
                <w:rFonts w:cs="Arial"/>
                <w:szCs w:val="24"/>
              </w:rPr>
              <w:t>glavnih</w:t>
            </w:r>
            <w:proofErr w:type="spellEnd"/>
            <w:r w:rsidRPr="00AC6016">
              <w:rPr>
                <w:rFonts w:cs="Arial"/>
                <w:szCs w:val="24"/>
              </w:rPr>
              <w:t xml:space="preserve"> in </w:t>
            </w:r>
            <w:proofErr w:type="spellStart"/>
            <w:r w:rsidRPr="00AC6016">
              <w:rPr>
                <w:rFonts w:cs="Arial"/>
                <w:szCs w:val="24"/>
              </w:rPr>
              <w:t>regionalnih</w:t>
            </w:r>
            <w:proofErr w:type="spellEnd"/>
            <w:r w:rsidRPr="00AC6016">
              <w:rPr>
                <w:rFonts w:cs="Arial"/>
                <w:szCs w:val="24"/>
              </w:rPr>
              <w:t xml:space="preserve"> prog)</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proofErr w:type="spellStart"/>
            <w:r w:rsidRPr="00AC6016">
              <w:rPr>
                <w:rFonts w:cs="Arial"/>
                <w:szCs w:val="24"/>
              </w:rPr>
              <w:t>Dokazilo</w:t>
            </w:r>
            <w:proofErr w:type="spellEnd"/>
            <w:r w:rsidRPr="00AC6016">
              <w:rPr>
                <w:rFonts w:cs="Arial"/>
                <w:szCs w:val="24"/>
              </w:rPr>
              <w:t xml:space="preserve"> o </w:t>
            </w:r>
            <w:proofErr w:type="spellStart"/>
            <w:r w:rsidRPr="00AC6016">
              <w:rPr>
                <w:rFonts w:cs="Arial"/>
                <w:szCs w:val="24"/>
              </w:rPr>
              <w:t>zanesljivosti</w:t>
            </w:r>
            <w:proofErr w:type="spellEnd"/>
            <w:r w:rsidRPr="00AC6016">
              <w:rPr>
                <w:rFonts w:cs="Arial"/>
                <w:szCs w:val="24"/>
              </w:rPr>
              <w:t xml:space="preserve"> </w:t>
            </w:r>
            <w:proofErr w:type="spellStart"/>
            <w:r w:rsidRPr="00AC6016">
              <w:rPr>
                <w:rFonts w:cs="Arial"/>
                <w:szCs w:val="24"/>
              </w:rPr>
              <w:t>objekta</w:t>
            </w:r>
            <w:proofErr w:type="spellEnd"/>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proofErr w:type="spellStart"/>
            <w:r w:rsidRPr="00AC6016">
              <w:rPr>
                <w:rFonts w:cs="Arial"/>
                <w:szCs w:val="24"/>
              </w:rPr>
              <w:t>elektroenergetske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magnetna</w:t>
            </w:r>
            <w:proofErr w:type="spellEnd"/>
            <w:r w:rsidRPr="00AC6016">
              <w:rPr>
                <w:rFonts w:cs="Arial"/>
                <w:szCs w:val="24"/>
              </w:rPr>
              <w:t xml:space="preserve"> </w:t>
            </w:r>
            <w:proofErr w:type="spellStart"/>
            <w:r w:rsidRPr="00AC6016">
              <w:rPr>
                <w:rFonts w:cs="Arial"/>
                <w:szCs w:val="24"/>
              </w:rPr>
              <w:t>združljivost</w:t>
            </w:r>
            <w:proofErr w:type="spellEnd"/>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proofErr w:type="spellStart"/>
            <w:r w:rsidRPr="002E38CC">
              <w:rPr>
                <w:rFonts w:cs="Arial"/>
                <w:szCs w:val="24"/>
              </w:rPr>
              <w:t>Evropski</w:t>
            </w:r>
            <w:proofErr w:type="spellEnd"/>
            <w:r w:rsidRPr="002E38CC">
              <w:rPr>
                <w:rFonts w:cs="Arial"/>
                <w:szCs w:val="24"/>
              </w:rPr>
              <w:t xml:space="preserve">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napajalna</w:t>
            </w:r>
            <w:proofErr w:type="spellEnd"/>
            <w:r w:rsidRPr="00AC6016">
              <w:rPr>
                <w:rFonts w:cs="Arial"/>
                <w:szCs w:val="24"/>
              </w:rPr>
              <w:t xml:space="preserve"> </w:t>
            </w:r>
            <w:proofErr w:type="spellStart"/>
            <w:r w:rsidRPr="00AC6016">
              <w:rPr>
                <w:rFonts w:cs="Arial"/>
                <w:szCs w:val="24"/>
              </w:rPr>
              <w:t>postaja</w:t>
            </w:r>
            <w:proofErr w:type="spellEnd"/>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skupnost</w:t>
            </w:r>
            <w:proofErr w:type="spellEnd"/>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unija</w:t>
            </w:r>
            <w:proofErr w:type="spellEnd"/>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proofErr w:type="spellStart"/>
            <w:r w:rsidRPr="00AC6016">
              <w:rPr>
                <w:rFonts w:cs="Arial"/>
                <w:szCs w:val="24"/>
              </w:rPr>
              <w:t>Fazni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pregled</w:t>
            </w:r>
            <w:proofErr w:type="spellEnd"/>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proofErr w:type="spellStart"/>
            <w:r w:rsidRPr="00AC6016">
              <w:rPr>
                <w:rFonts w:cs="Arial"/>
                <w:szCs w:val="24"/>
              </w:rPr>
              <w:t>Gradbena</w:t>
            </w:r>
            <w:proofErr w:type="spellEnd"/>
            <w:r w:rsidRPr="00AC6016">
              <w:rPr>
                <w:rFonts w:cs="Arial"/>
                <w:szCs w:val="24"/>
              </w:rPr>
              <w:t xml:space="preserve"> </w:t>
            </w:r>
            <w:proofErr w:type="spellStart"/>
            <w:r w:rsidRPr="00AC6016">
              <w:rPr>
                <w:rFonts w:cs="Arial"/>
                <w:szCs w:val="24"/>
              </w:rPr>
              <w:t>dejavnost</w:t>
            </w:r>
            <w:proofErr w:type="spellEnd"/>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praga</w:t>
            </w:r>
            <w:proofErr w:type="spellEnd"/>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tirnice</w:t>
            </w:r>
            <w:proofErr w:type="spellEnd"/>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proofErr w:type="spellStart"/>
            <w:r w:rsidRPr="00AC6016">
              <w:rPr>
                <w:rFonts w:cs="Arial"/>
                <w:szCs w:val="24"/>
              </w:rPr>
              <w:t>Gradbeni</w:t>
            </w:r>
            <w:proofErr w:type="spellEnd"/>
            <w:r w:rsidRPr="00AC6016">
              <w:rPr>
                <w:rFonts w:cs="Arial"/>
                <w:szCs w:val="24"/>
              </w:rPr>
              <w:t xml:space="preserve"> </w:t>
            </w:r>
            <w:proofErr w:type="spellStart"/>
            <w:r w:rsidRPr="00AC6016">
              <w:rPr>
                <w:rFonts w:cs="Arial"/>
                <w:szCs w:val="24"/>
              </w:rPr>
              <w:t>zakon</w:t>
            </w:r>
            <w:proofErr w:type="spellEnd"/>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International Electrotechnical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proofErr w:type="spellStart"/>
            <w:r w:rsidRPr="00AC6016">
              <w:rPr>
                <w:rFonts w:cs="Arial"/>
                <w:szCs w:val="24"/>
              </w:rPr>
              <w:t>Izvedbeni</w:t>
            </w:r>
            <w:proofErr w:type="spellEnd"/>
            <w:r w:rsidRPr="00AC6016">
              <w:rPr>
                <w:rFonts w:cs="Arial"/>
                <w:szCs w:val="24"/>
              </w:rPr>
              <w:t xml:space="preserve"> </w:t>
            </w:r>
            <w:proofErr w:type="spellStart"/>
            <w:r w:rsidRPr="00AC6016">
              <w:rPr>
                <w:rFonts w:cs="Arial"/>
                <w:szCs w:val="24"/>
              </w:rPr>
              <w:t>načrt</w:t>
            </w:r>
            <w:proofErr w:type="spellEnd"/>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železniška</w:t>
            </w:r>
            <w:proofErr w:type="spellEnd"/>
            <w:r w:rsidRPr="00AC6016">
              <w:rPr>
                <w:rFonts w:cs="Arial"/>
                <w:szCs w:val="24"/>
              </w:rPr>
              <w:t xml:space="preserve"> </w:t>
            </w:r>
            <w:proofErr w:type="spellStart"/>
            <w:r w:rsidRPr="00AC6016">
              <w:rPr>
                <w:rFonts w:cs="Arial"/>
                <w:szCs w:val="24"/>
              </w:rPr>
              <w:t>infrastruktura</w:t>
            </w:r>
            <w:proofErr w:type="spellEnd"/>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proofErr w:type="spellStart"/>
            <w:r w:rsidRPr="00AC6016">
              <w:rPr>
                <w:rFonts w:cs="Arial"/>
                <w:szCs w:val="24"/>
              </w:rPr>
              <w:t>Komisija</w:t>
            </w:r>
            <w:proofErr w:type="spellEnd"/>
            <w:r w:rsidRPr="00AC6016">
              <w:rPr>
                <w:rFonts w:cs="Arial"/>
                <w:szCs w:val="24"/>
              </w:rPr>
              <w:t xml:space="preserve"> za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proofErr w:type="spellStart"/>
            <w:r w:rsidRPr="00AC6016">
              <w:rPr>
                <w:rFonts w:cs="Arial"/>
                <w:szCs w:val="24"/>
              </w:rPr>
              <w:t>Kpl</w:t>
            </w:r>
            <w:proofErr w:type="spellEnd"/>
          </w:p>
        </w:tc>
        <w:tc>
          <w:tcPr>
            <w:tcW w:w="6655" w:type="dxa"/>
          </w:tcPr>
          <w:p w14:paraId="4C3185B1" w14:textId="77777777" w:rsidR="007F7965" w:rsidRPr="00AC6016" w:rsidRDefault="009F3CB2" w:rsidP="003722F3">
            <w:pPr>
              <w:pStyle w:val="Brezrazmikov"/>
              <w:rPr>
                <w:rFonts w:cs="Arial"/>
                <w:szCs w:val="24"/>
              </w:rPr>
            </w:pPr>
            <w:proofErr w:type="spellStart"/>
            <w:r w:rsidRPr="00AC6016">
              <w:rPr>
                <w:rFonts w:cs="Arial"/>
                <w:szCs w:val="24"/>
              </w:rPr>
              <w:t>K</w:t>
            </w:r>
            <w:r w:rsidR="007F7965" w:rsidRPr="00AC6016">
              <w:rPr>
                <w:rFonts w:cs="Arial"/>
                <w:szCs w:val="24"/>
              </w:rPr>
              <w:t>omplet</w:t>
            </w:r>
            <w:proofErr w:type="spellEnd"/>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proofErr w:type="spellStart"/>
            <w:r>
              <w:rPr>
                <w:rFonts w:cs="Arial"/>
                <w:szCs w:val="24"/>
              </w:rPr>
              <w:t>Nizko</w:t>
            </w:r>
            <w:proofErr w:type="spellEnd"/>
            <w:r>
              <w:rPr>
                <w:rFonts w:cs="Arial"/>
                <w:szCs w:val="24"/>
              </w:rPr>
              <w:t xml:space="preserve"> </w:t>
            </w:r>
            <w:proofErr w:type="spellStart"/>
            <w:r>
              <w:rPr>
                <w:rFonts w:cs="Arial"/>
                <w:szCs w:val="24"/>
              </w:rPr>
              <w:t>napetostna</w:t>
            </w:r>
            <w:proofErr w:type="spellEnd"/>
            <w:r>
              <w:rPr>
                <w:rFonts w:cs="Arial"/>
                <w:szCs w:val="24"/>
              </w:rPr>
              <w:t xml:space="preserve"> </w:t>
            </w:r>
            <w:proofErr w:type="spellStart"/>
            <w:r>
              <w:rPr>
                <w:rFonts w:cs="Arial"/>
                <w:szCs w:val="24"/>
              </w:rPr>
              <w:t>naprava</w:t>
            </w:r>
            <w:proofErr w:type="spellEnd"/>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proofErr w:type="spellStart"/>
            <w:r w:rsidRPr="00AC6016">
              <w:rPr>
                <w:rFonts w:cs="Arial"/>
                <w:szCs w:val="24"/>
              </w:rPr>
              <w:t>Nizko</w:t>
            </w:r>
            <w:proofErr w:type="spellEnd"/>
            <w:r w:rsidRPr="00AC6016">
              <w:rPr>
                <w:rFonts w:cs="Arial"/>
                <w:szCs w:val="24"/>
              </w:rPr>
              <w:t xml:space="preserve"> </w:t>
            </w:r>
            <w:proofErr w:type="spellStart"/>
            <w:r w:rsidRPr="00AC6016">
              <w:rPr>
                <w:rFonts w:cs="Arial"/>
                <w:szCs w:val="24"/>
              </w:rPr>
              <w:t>napetostne</w:t>
            </w:r>
            <w:proofErr w:type="spellEnd"/>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proofErr w:type="spellStart"/>
            <w:r w:rsidRPr="00AC6016">
              <w:rPr>
                <w:rFonts w:cs="Arial"/>
                <w:szCs w:val="24"/>
              </w:rPr>
              <w:t>Navodilo</w:t>
            </w:r>
            <w:proofErr w:type="spellEnd"/>
            <w:r w:rsidRPr="00AC6016">
              <w:rPr>
                <w:rFonts w:cs="Arial"/>
                <w:szCs w:val="24"/>
              </w:rPr>
              <w:t xml:space="preserve"> (</w:t>
            </w:r>
            <w:proofErr w:type="spellStart"/>
            <w:r w:rsidRPr="00AC6016">
              <w:rPr>
                <w:rFonts w:cs="Arial"/>
                <w:szCs w:val="24"/>
              </w:rPr>
              <w:t>projekt</w:t>
            </w:r>
            <w:proofErr w:type="spellEnd"/>
            <w:r w:rsidRPr="00AC6016">
              <w:rPr>
                <w:rFonts w:cs="Arial"/>
                <w:szCs w:val="24"/>
              </w:rPr>
              <w:t xml:space="preserve">) za </w:t>
            </w:r>
            <w:proofErr w:type="spellStart"/>
            <w:r w:rsidRPr="00AC6016">
              <w:rPr>
                <w:rFonts w:cs="Arial"/>
                <w:szCs w:val="24"/>
              </w:rPr>
              <w:t>obratovanje</w:t>
            </w:r>
            <w:proofErr w:type="spellEnd"/>
            <w:r w:rsidRPr="00AC6016">
              <w:rPr>
                <w:rFonts w:cs="Arial"/>
                <w:szCs w:val="24"/>
              </w:rPr>
              <w:t xml:space="preserve"> in </w:t>
            </w:r>
            <w:proofErr w:type="spellStart"/>
            <w:r w:rsidRPr="00AC6016">
              <w:rPr>
                <w:rFonts w:cs="Arial"/>
                <w:szCs w:val="24"/>
              </w:rPr>
              <w:t>vzdrževanje</w:t>
            </w:r>
            <w:proofErr w:type="spellEnd"/>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proofErr w:type="spellStart"/>
            <w:r w:rsidRPr="00AC6016">
              <w:rPr>
                <w:rFonts w:cs="Arial"/>
                <w:szCs w:val="24"/>
              </w:rPr>
              <w:t>Nacionalni</w:t>
            </w:r>
            <w:proofErr w:type="spellEnd"/>
            <w:r w:rsidRPr="00AC6016">
              <w:rPr>
                <w:rFonts w:cs="Arial"/>
                <w:szCs w:val="24"/>
              </w:rPr>
              <w:t xml:space="preserve"> register </w:t>
            </w:r>
            <w:proofErr w:type="spellStart"/>
            <w:r w:rsidRPr="00AC6016">
              <w:rPr>
                <w:rFonts w:cs="Arial"/>
                <w:szCs w:val="24"/>
              </w:rPr>
              <w:t>vozil</w:t>
            </w:r>
            <w:proofErr w:type="spellEnd"/>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proofErr w:type="spellStart"/>
            <w:r w:rsidRPr="00AC6016">
              <w:rPr>
                <w:rFonts w:cs="Arial"/>
                <w:szCs w:val="24"/>
              </w:rPr>
              <w:t>Neprekinjeno</w:t>
            </w:r>
            <w:proofErr w:type="spellEnd"/>
            <w:r w:rsidRPr="00AC6016">
              <w:rPr>
                <w:rFonts w:cs="Arial"/>
                <w:szCs w:val="24"/>
              </w:rPr>
              <w:t xml:space="preserve"> </w:t>
            </w:r>
            <w:proofErr w:type="spellStart"/>
            <w:r w:rsidRPr="00AC6016">
              <w:rPr>
                <w:rFonts w:cs="Arial"/>
                <w:szCs w:val="24"/>
              </w:rPr>
              <w:t>zvarjeni</w:t>
            </w:r>
            <w:proofErr w:type="spellEnd"/>
            <w:r w:rsidRPr="00AC6016">
              <w:rPr>
                <w:rFonts w:cs="Arial"/>
                <w:szCs w:val="24"/>
              </w:rPr>
              <w:t xml:space="preserve"> </w:t>
            </w:r>
            <w:proofErr w:type="spellStart"/>
            <w:r w:rsidRPr="00AC6016">
              <w:rPr>
                <w:rFonts w:cs="Arial"/>
                <w:szCs w:val="24"/>
              </w:rPr>
              <w:t>tir</w:t>
            </w:r>
            <w:proofErr w:type="spellEnd"/>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izvedenih</w:t>
            </w:r>
            <w:proofErr w:type="spellEnd"/>
            <w:r w:rsidRPr="00AC6016">
              <w:rPr>
                <w:rFonts w:cs="Arial"/>
                <w:szCs w:val="24"/>
              </w:rPr>
              <w:t xml:space="preserve">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proofErr w:type="spellStart"/>
            <w:r w:rsidRPr="00AC6016">
              <w:rPr>
                <w:rFonts w:cs="Arial"/>
                <w:szCs w:val="24"/>
              </w:rPr>
              <w:t>Posebni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proofErr w:type="spellStart"/>
            <w:r w:rsidRPr="00AC6016">
              <w:rPr>
                <w:rFonts w:cs="Arial"/>
                <w:szCs w:val="24"/>
              </w:rPr>
              <w:t>Republika</w:t>
            </w:r>
            <w:proofErr w:type="spellEnd"/>
            <w:r w:rsidRPr="00AC6016">
              <w:rPr>
                <w:rFonts w:cs="Arial"/>
                <w:szCs w:val="24"/>
              </w:rPr>
              <w:t xml:space="preserve"> </w:t>
            </w:r>
            <w:proofErr w:type="spellStart"/>
            <w:r w:rsidRPr="00AC6016">
              <w:rPr>
                <w:rFonts w:cs="Arial"/>
                <w:szCs w:val="24"/>
              </w:rPr>
              <w:t>Slovenija</w:t>
            </w:r>
            <w:proofErr w:type="spellEnd"/>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proofErr w:type="spellStart"/>
            <w:r w:rsidRPr="002E38CC">
              <w:rPr>
                <w:rFonts w:cs="Arial"/>
                <w:szCs w:val="24"/>
              </w:rPr>
              <w:t>Slovenski</w:t>
            </w:r>
            <w:proofErr w:type="spellEnd"/>
            <w:r w:rsidRPr="002E38CC">
              <w:rPr>
                <w:rFonts w:cs="Arial"/>
                <w:szCs w:val="24"/>
              </w:rPr>
              <w:t xml:space="preserve"> </w:t>
            </w:r>
            <w:proofErr w:type="spellStart"/>
            <w:r w:rsidRPr="002E38CC">
              <w:rPr>
                <w:rFonts w:cs="Arial"/>
                <w:szCs w:val="24"/>
              </w:rPr>
              <w:t>inštitut</w:t>
            </w:r>
            <w:proofErr w:type="spellEnd"/>
            <w:r w:rsidRPr="002E38CC">
              <w:rPr>
                <w:rFonts w:cs="Arial"/>
                <w:szCs w:val="24"/>
              </w:rPr>
              <w:t xml:space="preserve"> za </w:t>
            </w:r>
            <w:proofErr w:type="spellStart"/>
            <w:r w:rsidRPr="002E38CC">
              <w:rPr>
                <w:rFonts w:cs="Arial"/>
                <w:szCs w:val="24"/>
              </w:rPr>
              <w:t>standardizacijo</w:t>
            </w:r>
            <w:proofErr w:type="spellEnd"/>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proofErr w:type="spellStart"/>
            <w:r w:rsidRPr="00AC6016">
              <w:rPr>
                <w:rFonts w:cs="Arial"/>
                <w:szCs w:val="24"/>
              </w:rPr>
              <w:t>Stabilne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 xml:space="preserve"> </w:t>
            </w:r>
            <w:proofErr w:type="spellStart"/>
            <w:r w:rsidRPr="00AC6016">
              <w:rPr>
                <w:rFonts w:cs="Arial"/>
                <w:szCs w:val="24"/>
              </w:rPr>
              <w:t>električne</w:t>
            </w:r>
            <w:proofErr w:type="spellEnd"/>
            <w:r w:rsidRPr="00AC6016">
              <w:rPr>
                <w:rFonts w:cs="Arial"/>
                <w:szCs w:val="24"/>
              </w:rPr>
              <w:t xml:space="preserve"> </w:t>
            </w:r>
            <w:proofErr w:type="spellStart"/>
            <w:r w:rsidRPr="00AC6016">
              <w:rPr>
                <w:rFonts w:cs="Arial"/>
                <w:szCs w:val="24"/>
              </w:rPr>
              <w:t>vleke</w:t>
            </w:r>
            <w:proofErr w:type="spellEnd"/>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proofErr w:type="spellStart"/>
            <w:r w:rsidRPr="00AC6016">
              <w:rPr>
                <w:rFonts w:cs="Arial"/>
                <w:szCs w:val="24"/>
              </w:rPr>
              <w:t>Splošni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in </w:t>
            </w: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proofErr w:type="spellStart"/>
            <w:r w:rsidRPr="00AC6016">
              <w:rPr>
                <w:rFonts w:cs="Arial"/>
                <w:szCs w:val="24"/>
              </w:rPr>
              <w:t>Tehnološki</w:t>
            </w:r>
            <w:proofErr w:type="spellEnd"/>
            <w:r w:rsidRPr="00AC6016">
              <w:rPr>
                <w:rFonts w:cs="Arial"/>
                <w:szCs w:val="24"/>
              </w:rPr>
              <w:t xml:space="preserve"> </w:t>
            </w:r>
            <w:proofErr w:type="spellStart"/>
            <w:r w:rsidRPr="00AC6016">
              <w:rPr>
                <w:rFonts w:cs="Arial"/>
                <w:szCs w:val="24"/>
              </w:rPr>
              <w:t>elaborat</w:t>
            </w:r>
            <w:proofErr w:type="spellEnd"/>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 xml:space="preserve">TE za </w:t>
            </w:r>
            <w:proofErr w:type="spellStart"/>
            <w:r w:rsidRPr="00AC6016">
              <w:rPr>
                <w:rFonts w:cs="Arial"/>
                <w:szCs w:val="24"/>
              </w:rPr>
              <w:t>gradnjo</w:t>
            </w:r>
            <w:proofErr w:type="spellEnd"/>
            <w:r w:rsidRPr="00AC6016">
              <w:rPr>
                <w:rFonts w:cs="Arial"/>
                <w:szCs w:val="24"/>
              </w:rPr>
              <w:t xml:space="preserve"> </w:t>
            </w:r>
            <w:proofErr w:type="spellStart"/>
            <w:r w:rsidRPr="00AC6016">
              <w:rPr>
                <w:rFonts w:cs="Arial"/>
                <w:szCs w:val="24"/>
              </w:rPr>
              <w:t>betonskih</w:t>
            </w:r>
            <w:proofErr w:type="spellEnd"/>
            <w:r w:rsidRPr="00AC6016">
              <w:rPr>
                <w:rFonts w:cs="Arial"/>
                <w:szCs w:val="24"/>
              </w:rPr>
              <w:t xml:space="preserve"> </w:t>
            </w:r>
            <w:proofErr w:type="spellStart"/>
            <w:r w:rsidRPr="00AC6016">
              <w:rPr>
                <w:rFonts w:cs="Arial"/>
                <w:szCs w:val="24"/>
              </w:rPr>
              <w:t>konstrukcij</w:t>
            </w:r>
            <w:proofErr w:type="spellEnd"/>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lastRenderedPageBreak/>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 xml:space="preserve">TE za </w:t>
            </w:r>
            <w:proofErr w:type="spellStart"/>
            <w:r w:rsidRPr="00AC6016">
              <w:rPr>
                <w:rFonts w:cs="Arial"/>
                <w:szCs w:val="24"/>
              </w:rPr>
              <w:t>zemeljska</w:t>
            </w:r>
            <w:proofErr w:type="spellEnd"/>
            <w:r w:rsidRPr="00AC6016">
              <w:rPr>
                <w:rFonts w:cs="Arial"/>
                <w:szCs w:val="24"/>
              </w:rPr>
              <w:t xml:space="preserve"> </w:t>
            </w:r>
            <w:proofErr w:type="spellStart"/>
            <w:r w:rsidRPr="00AC6016">
              <w:rPr>
                <w:rFonts w:cs="Arial"/>
                <w:szCs w:val="24"/>
              </w:rPr>
              <w:t>dela</w:t>
            </w:r>
            <w:proofErr w:type="spellEnd"/>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za </w:t>
            </w:r>
            <w:proofErr w:type="spellStart"/>
            <w:r w:rsidRPr="00AC6016">
              <w:rPr>
                <w:rFonts w:cs="Arial"/>
                <w:szCs w:val="24"/>
              </w:rPr>
              <w:t>ceste</w:t>
            </w:r>
            <w:proofErr w:type="spellEnd"/>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za </w:t>
            </w:r>
            <w:proofErr w:type="spellStart"/>
            <w:r w:rsidRPr="00AC6016">
              <w:rPr>
                <w:rFonts w:cs="Arial"/>
                <w:szCs w:val="24"/>
              </w:rPr>
              <w:t>interoperabilnost</w:t>
            </w:r>
            <w:proofErr w:type="spellEnd"/>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proofErr w:type="spellStart"/>
            <w:r w:rsidRPr="00AC6016">
              <w:rPr>
                <w:rFonts w:cs="Arial"/>
                <w:szCs w:val="24"/>
              </w:rPr>
              <w:t>Tir</w:t>
            </w:r>
            <w:proofErr w:type="spellEnd"/>
            <w:r w:rsidRPr="00AC6016">
              <w:rPr>
                <w:rFonts w:cs="Arial"/>
                <w:szCs w:val="24"/>
              </w:rPr>
              <w:t xml:space="preserve"> </w:t>
            </w:r>
            <w:proofErr w:type="spellStart"/>
            <w:r w:rsidRPr="00AC6016">
              <w:rPr>
                <w:rFonts w:cs="Arial"/>
                <w:szCs w:val="24"/>
              </w:rPr>
              <w:t>na</w:t>
            </w:r>
            <w:proofErr w:type="spellEnd"/>
            <w:r w:rsidRPr="00AC6016">
              <w:rPr>
                <w:rFonts w:cs="Arial"/>
                <w:szCs w:val="24"/>
              </w:rPr>
              <w:t xml:space="preserve"> </w:t>
            </w:r>
            <w:proofErr w:type="spellStart"/>
            <w:r w:rsidRPr="00AC6016">
              <w:rPr>
                <w:rFonts w:cs="Arial"/>
                <w:szCs w:val="24"/>
              </w:rPr>
              <w:t>togi</w:t>
            </w:r>
            <w:proofErr w:type="spellEnd"/>
            <w:r w:rsidRPr="00AC6016">
              <w:rPr>
                <w:rFonts w:cs="Arial"/>
                <w:szCs w:val="24"/>
              </w:rPr>
              <w:t xml:space="preserve"> </w:t>
            </w:r>
            <w:proofErr w:type="spellStart"/>
            <w:r w:rsidRPr="00AC6016">
              <w:rPr>
                <w:rFonts w:cs="Arial"/>
                <w:szCs w:val="24"/>
              </w:rPr>
              <w:t>podlagi</w:t>
            </w:r>
            <w:proofErr w:type="spellEnd"/>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proofErr w:type="spellStart"/>
            <w:r w:rsidRPr="00AC6016">
              <w:rPr>
                <w:rFonts w:cs="Arial"/>
                <w:szCs w:val="24"/>
              </w:rPr>
              <w:t>Temelj</w:t>
            </w:r>
            <w:proofErr w:type="spellEnd"/>
            <w:r w:rsidRPr="00AC6016">
              <w:rPr>
                <w:rFonts w:cs="Arial"/>
                <w:szCs w:val="24"/>
              </w:rPr>
              <w:t xml:space="preserve"> </w:t>
            </w:r>
            <w:proofErr w:type="spellStart"/>
            <w:r w:rsidRPr="00AC6016">
              <w:rPr>
                <w:rFonts w:cs="Arial"/>
                <w:szCs w:val="24"/>
              </w:rPr>
              <w:t>vozne</w:t>
            </w:r>
            <w:proofErr w:type="spellEnd"/>
            <w:r w:rsidRPr="00AC6016">
              <w:rPr>
                <w:rFonts w:cs="Arial"/>
                <w:szCs w:val="24"/>
              </w:rPr>
              <w:t xml:space="preserve"> </w:t>
            </w:r>
            <w:proofErr w:type="spellStart"/>
            <w:r w:rsidRPr="00AC6016">
              <w:rPr>
                <w:rFonts w:cs="Arial"/>
                <w:szCs w:val="24"/>
              </w:rPr>
              <w:t>mreže</w:t>
            </w:r>
            <w:proofErr w:type="spellEnd"/>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 xml:space="preserve">Union </w:t>
            </w:r>
            <w:proofErr w:type="spellStart"/>
            <w:r w:rsidRPr="002E38CC">
              <w:rPr>
                <w:rFonts w:cs="Arial"/>
                <w:szCs w:val="24"/>
              </w:rPr>
              <w:t>Internationale</w:t>
            </w:r>
            <w:proofErr w:type="spellEnd"/>
            <w:r w:rsidRPr="002E38CC">
              <w:rPr>
                <w:rFonts w:cs="Arial"/>
                <w:szCs w:val="24"/>
              </w:rPr>
              <w:t xml:space="preserve"> des Chemins de </w:t>
            </w:r>
            <w:proofErr w:type="spellStart"/>
            <w:r w:rsidRPr="002E38CC">
              <w:rPr>
                <w:rFonts w:cs="Arial"/>
                <w:szCs w:val="24"/>
              </w:rPr>
              <w:t>fer</w:t>
            </w:r>
            <w:proofErr w:type="spellEnd"/>
            <w:r w:rsidRPr="002E38CC">
              <w:rPr>
                <w:rFonts w:cs="Arial"/>
                <w:szCs w:val="24"/>
              </w:rPr>
              <w:t xml:space="preserve">; </w:t>
            </w:r>
            <w:proofErr w:type="spellStart"/>
            <w:r w:rsidRPr="002E38CC">
              <w:rPr>
                <w:rFonts w:cs="Arial"/>
                <w:szCs w:val="24"/>
              </w:rPr>
              <w:t>mednarodno</w:t>
            </w:r>
            <w:proofErr w:type="spellEnd"/>
            <w:r w:rsidRPr="002E38CC">
              <w:rPr>
                <w:rFonts w:cs="Arial"/>
                <w:szCs w:val="24"/>
              </w:rPr>
              <w:t xml:space="preserve"> </w:t>
            </w:r>
            <w:proofErr w:type="spellStart"/>
            <w:r w:rsidRPr="002E38CC">
              <w:rPr>
                <w:rFonts w:cs="Arial"/>
                <w:szCs w:val="24"/>
              </w:rPr>
              <w:t>železniško</w:t>
            </w:r>
            <w:proofErr w:type="spellEnd"/>
            <w:r w:rsidRPr="002E38CC">
              <w:rPr>
                <w:rFonts w:cs="Arial"/>
                <w:szCs w:val="24"/>
              </w:rPr>
              <w:t xml:space="preserve"> </w:t>
            </w:r>
            <w:proofErr w:type="spellStart"/>
            <w:r w:rsidRPr="002E38CC">
              <w:rPr>
                <w:rFonts w:cs="Arial"/>
                <w:szCs w:val="24"/>
              </w:rPr>
              <w:t>združenje</w:t>
            </w:r>
            <w:proofErr w:type="spellEnd"/>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proofErr w:type="spellStart"/>
            <w:r w:rsidRPr="00AC6016">
              <w:rPr>
                <w:rFonts w:cs="Arial"/>
                <w:szCs w:val="24"/>
              </w:rPr>
              <w:t>Vozno</w:t>
            </w:r>
            <w:proofErr w:type="spellEnd"/>
            <w:r w:rsidRPr="00AC6016">
              <w:rPr>
                <w:rFonts w:cs="Arial"/>
                <w:szCs w:val="24"/>
              </w:rPr>
              <w:t xml:space="preserve"> </w:t>
            </w:r>
            <w:proofErr w:type="spellStart"/>
            <w:r w:rsidRPr="00AC6016">
              <w:rPr>
                <w:rFonts w:cs="Arial"/>
                <w:szCs w:val="24"/>
              </w:rPr>
              <w:t>omrežje</w:t>
            </w:r>
            <w:proofErr w:type="spellEnd"/>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proofErr w:type="spellStart"/>
            <w:r w:rsidRPr="00AC6016">
              <w:rPr>
                <w:rFonts w:cs="Arial"/>
                <w:szCs w:val="24"/>
              </w:rPr>
              <w:t>Vozni</w:t>
            </w:r>
            <w:proofErr w:type="spellEnd"/>
            <w:r w:rsidRPr="00AC6016">
              <w:rPr>
                <w:rFonts w:cs="Arial"/>
                <w:szCs w:val="24"/>
              </w:rPr>
              <w:t xml:space="preserve"> </w:t>
            </w:r>
            <w:proofErr w:type="spellStart"/>
            <w:r w:rsidRPr="00AC6016">
              <w:rPr>
                <w:rFonts w:cs="Arial"/>
                <w:szCs w:val="24"/>
              </w:rPr>
              <w:t>vod</w:t>
            </w:r>
            <w:proofErr w:type="spellEnd"/>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proofErr w:type="spellStart"/>
            <w:r w:rsidRPr="00AC6016">
              <w:rPr>
                <w:rFonts w:cs="Arial"/>
                <w:szCs w:val="24"/>
              </w:rPr>
              <w:t>Zajednica</w:t>
            </w:r>
            <w:proofErr w:type="spellEnd"/>
            <w:r w:rsidRPr="00AC6016">
              <w:rPr>
                <w:rFonts w:cs="Arial"/>
                <w:szCs w:val="24"/>
              </w:rPr>
              <w:t xml:space="preserve"> </w:t>
            </w:r>
            <w:proofErr w:type="spellStart"/>
            <w:r w:rsidRPr="00AC6016">
              <w:rPr>
                <w:rFonts w:cs="Arial"/>
                <w:szCs w:val="24"/>
              </w:rPr>
              <w:t>jugoslovanskih</w:t>
            </w:r>
            <w:proofErr w:type="spellEnd"/>
            <w:r w:rsidRPr="00AC6016">
              <w:rPr>
                <w:rFonts w:cs="Arial"/>
                <w:szCs w:val="24"/>
              </w:rPr>
              <w:t xml:space="preserve"> </w:t>
            </w:r>
            <w:proofErr w:type="spellStart"/>
            <w:r w:rsidRPr="00AC6016">
              <w:rPr>
                <w:rFonts w:cs="Arial"/>
                <w:szCs w:val="24"/>
              </w:rPr>
              <w:t>železnic</w:t>
            </w:r>
            <w:proofErr w:type="spellEnd"/>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proofErr w:type="spellStart"/>
            <w:r w:rsidRPr="00AC6016">
              <w:rPr>
                <w:rFonts w:cs="Arial"/>
                <w:szCs w:val="24"/>
              </w:rPr>
              <w:t>Zunanja</w:t>
            </w:r>
            <w:proofErr w:type="spellEnd"/>
            <w:r w:rsidRPr="00AC6016">
              <w:rPr>
                <w:rFonts w:cs="Arial"/>
                <w:szCs w:val="24"/>
              </w:rPr>
              <w:t xml:space="preserve"> </w:t>
            </w:r>
            <w:proofErr w:type="spellStart"/>
            <w:r w:rsidRPr="00AC6016">
              <w:rPr>
                <w:rFonts w:cs="Arial"/>
                <w:szCs w:val="24"/>
              </w:rPr>
              <w:t>kontrola</w:t>
            </w:r>
            <w:proofErr w:type="spellEnd"/>
            <w:r w:rsidRPr="00AC6016">
              <w:rPr>
                <w:rFonts w:cs="Arial"/>
                <w:szCs w:val="24"/>
              </w:rPr>
              <w:t xml:space="preserve"> </w:t>
            </w:r>
            <w:proofErr w:type="spellStart"/>
            <w:r w:rsidRPr="00AC6016">
              <w:rPr>
                <w:rFonts w:cs="Arial"/>
                <w:szCs w:val="24"/>
              </w:rPr>
              <w:t>kvalitete</w:t>
            </w:r>
            <w:proofErr w:type="spellEnd"/>
          </w:p>
        </w:tc>
      </w:tr>
    </w:tbl>
    <w:p w14:paraId="664572D1" w14:textId="77777777" w:rsidR="00BB47A7" w:rsidRPr="00AC6016" w:rsidRDefault="00BB47A7" w:rsidP="007D17D3">
      <w:pPr>
        <w:pStyle w:val="Naslov2"/>
        <w:rPr>
          <w:rFonts w:cs="Arial"/>
          <w:sz w:val="24"/>
          <w:szCs w:val="24"/>
        </w:rPr>
      </w:pPr>
      <w:bookmarkStart w:id="28" w:name="_Toc3373111"/>
      <w:bookmarkStart w:id="29" w:name="_Toc25923648"/>
      <w:bookmarkStart w:id="30" w:name="_Toc90634882"/>
      <w:bookmarkEnd w:id="4"/>
      <w:r w:rsidRPr="00AC6016">
        <w:rPr>
          <w:rFonts w:cs="Arial"/>
          <w:sz w:val="24"/>
          <w:szCs w:val="24"/>
        </w:rPr>
        <w:t>Tehnološki elaborat</w:t>
      </w:r>
      <w:bookmarkEnd w:id="28"/>
      <w:bookmarkEnd w:id="29"/>
      <w:bookmarkEnd w:id="30"/>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 xml:space="preserve">Vodilna mapa </w:t>
      </w:r>
      <w:proofErr w:type="spellStart"/>
      <w:r w:rsidRPr="00AC6016">
        <w:rPr>
          <w:rFonts w:cs="Arial"/>
          <w:szCs w:val="24"/>
        </w:rPr>
        <w:t>tehnolških</w:t>
      </w:r>
      <w:proofErr w:type="spellEnd"/>
      <w:r w:rsidRPr="00AC6016">
        <w:rPr>
          <w:rFonts w:cs="Arial"/>
          <w:szCs w:val="24"/>
        </w:rPr>
        <w:t xml:space="preserve">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1" w:name="_Toc332269756"/>
      <w:bookmarkStart w:id="32" w:name="_Toc3373112"/>
      <w:bookmarkStart w:id="33" w:name="_Toc25923649"/>
      <w:bookmarkStart w:id="34" w:name="_Toc90634883"/>
      <w:r w:rsidRPr="00AC6016">
        <w:rPr>
          <w:rFonts w:cs="Arial"/>
          <w:szCs w:val="24"/>
        </w:rPr>
        <w:t>Splošno navodilo za izdelavo tehnoloških elaboratov</w:t>
      </w:r>
      <w:bookmarkEnd w:id="31"/>
      <w:bookmarkEnd w:id="32"/>
      <w:bookmarkEnd w:id="33"/>
      <w:bookmarkEnd w:id="34"/>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w:t>
      </w:r>
      <w:r w:rsidRPr="00AC6016">
        <w:rPr>
          <w:rFonts w:cs="Arial"/>
          <w:szCs w:val="24"/>
        </w:rPr>
        <w:lastRenderedPageBreak/>
        <w:t xml:space="preserve">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5" w:name="_Toc332269757"/>
      <w:bookmarkStart w:id="36" w:name="_Toc25923650"/>
      <w:r w:rsidRPr="00AC6016">
        <w:rPr>
          <w:rFonts w:cs="Arial"/>
          <w:szCs w:val="24"/>
        </w:rPr>
        <w:t>Splošni podatki</w:t>
      </w:r>
      <w:bookmarkEnd w:id="35"/>
      <w:bookmarkEnd w:id="36"/>
    </w:p>
    <w:p w14:paraId="6E16ED0E" w14:textId="77777777" w:rsidR="00BB47A7" w:rsidRPr="00AC6016" w:rsidRDefault="00BB47A7" w:rsidP="007D17D3">
      <w:pPr>
        <w:pStyle w:val="Naslov5"/>
        <w:rPr>
          <w:rFonts w:cs="Arial"/>
          <w:szCs w:val="24"/>
        </w:rPr>
      </w:pPr>
      <w:bookmarkStart w:id="37" w:name="_Toc136054379"/>
      <w:bookmarkStart w:id="38" w:name="_Toc136666612"/>
      <w:bookmarkStart w:id="39" w:name="_Toc25923651"/>
      <w:r w:rsidRPr="00AC6016">
        <w:rPr>
          <w:rFonts w:cs="Arial"/>
          <w:szCs w:val="24"/>
        </w:rPr>
        <w:t>Opis</w:t>
      </w:r>
      <w:bookmarkEnd w:id="37"/>
      <w:bookmarkEnd w:id="38"/>
      <w:bookmarkEnd w:id="39"/>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0" w:name="_Toc136054380"/>
      <w:bookmarkStart w:id="41" w:name="_Toc136666613"/>
      <w:bookmarkStart w:id="42" w:name="_Toc25923652"/>
      <w:r w:rsidRPr="00AC6016">
        <w:rPr>
          <w:rFonts w:cs="Arial"/>
          <w:szCs w:val="24"/>
        </w:rPr>
        <w:t>Organizacija gradbišča</w:t>
      </w:r>
      <w:bookmarkEnd w:id="40"/>
      <w:bookmarkEnd w:id="41"/>
      <w:bookmarkEnd w:id="42"/>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 xml:space="preserve">Sestavni del tehnološkega elaborata je ustrezen načrt organizacije gradbišča, ki mora biti usklajen z osnovnim načrtom organizacije gradbišča predan v </w:t>
      </w:r>
      <w:proofErr w:type="spellStart"/>
      <w:r w:rsidRPr="00AC6016">
        <w:rPr>
          <w:rFonts w:cs="Arial"/>
          <w:szCs w:val="24"/>
        </w:rPr>
        <w:t>v</w:t>
      </w:r>
      <w:proofErr w:type="spellEnd"/>
      <w:r w:rsidRPr="00AC6016">
        <w:rPr>
          <w:rFonts w:cs="Arial"/>
          <w:szCs w:val="24"/>
        </w:rPr>
        <w:t xml:space="preserve">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3" w:name="_Toc25923653"/>
      <w:bookmarkStart w:id="44" w:name="_Toc136054382"/>
      <w:bookmarkStart w:id="45" w:name="_Toc136666615"/>
      <w:r w:rsidRPr="00AC6016">
        <w:rPr>
          <w:rFonts w:cs="Arial"/>
          <w:szCs w:val="24"/>
        </w:rPr>
        <w:t>Materiali</w:t>
      </w:r>
      <w:bookmarkEnd w:id="43"/>
    </w:p>
    <w:p w14:paraId="770E8324" w14:textId="77777777" w:rsidR="00BB47A7" w:rsidRPr="00AC6016" w:rsidRDefault="00BB47A7" w:rsidP="007D17D3">
      <w:pPr>
        <w:pStyle w:val="Naslov5"/>
        <w:rPr>
          <w:rFonts w:cs="Arial"/>
          <w:szCs w:val="24"/>
        </w:rPr>
      </w:pPr>
      <w:bookmarkStart w:id="46" w:name="_Toc25923654"/>
      <w:r w:rsidRPr="00AC6016">
        <w:rPr>
          <w:rFonts w:cs="Arial"/>
          <w:szCs w:val="24"/>
        </w:rPr>
        <w:t>Osnovni materiali</w:t>
      </w:r>
      <w:bookmarkEnd w:id="44"/>
      <w:bookmarkEnd w:id="45"/>
      <w:bookmarkEnd w:id="46"/>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7" w:name="_Toc136054383"/>
      <w:bookmarkStart w:id="48" w:name="_Toc136666616"/>
      <w:bookmarkStart w:id="49" w:name="_Toc25923655"/>
      <w:r w:rsidRPr="00AC6016">
        <w:rPr>
          <w:rFonts w:cs="Arial"/>
          <w:szCs w:val="24"/>
        </w:rPr>
        <w:t>Polproizvodi</w:t>
      </w:r>
      <w:bookmarkEnd w:id="47"/>
      <w:bookmarkEnd w:id="48"/>
      <w:bookmarkEnd w:id="49"/>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 xml:space="preserve">receptur proizvajalcev (projekt izvajanja betonske konstrukcije, sestavo </w:t>
      </w:r>
      <w:proofErr w:type="spellStart"/>
      <w:r w:rsidR="00BB47A7" w:rsidRPr="00AC6016">
        <w:rPr>
          <w:rFonts w:cs="Arial"/>
          <w:szCs w:val="24"/>
        </w:rPr>
        <w:t>bituminiziranih</w:t>
      </w:r>
      <w:proofErr w:type="spellEnd"/>
      <w:r w:rsidR="00BB47A7" w:rsidRPr="00AC6016">
        <w:rPr>
          <w:rFonts w:cs="Arial"/>
          <w:szCs w:val="24"/>
        </w:rPr>
        <w:t xml:space="preserve">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0" w:name="_Toc136054384"/>
      <w:bookmarkStart w:id="51" w:name="_Toc136666617"/>
      <w:bookmarkStart w:id="52" w:name="_Toc25923656"/>
      <w:r w:rsidRPr="00AC6016">
        <w:rPr>
          <w:rFonts w:cs="Arial"/>
          <w:szCs w:val="24"/>
        </w:rPr>
        <w:t>Kakovost uporabljenih materialov in polproizvodov</w:t>
      </w:r>
      <w:bookmarkEnd w:id="50"/>
      <w:bookmarkEnd w:id="51"/>
      <w:bookmarkEnd w:id="52"/>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3" w:name="_Toc332269759"/>
      <w:bookmarkStart w:id="54" w:name="_Toc25923657"/>
      <w:r w:rsidRPr="00AC6016">
        <w:rPr>
          <w:rFonts w:cs="Arial"/>
          <w:szCs w:val="24"/>
        </w:rPr>
        <w:t>Način izvedbe</w:t>
      </w:r>
      <w:bookmarkEnd w:id="53"/>
      <w:bookmarkEnd w:id="54"/>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lastRenderedPageBreak/>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5" w:name="_Toc332269760"/>
      <w:bookmarkStart w:id="56" w:name="_Toc25923658"/>
      <w:r w:rsidRPr="00AC6016">
        <w:rPr>
          <w:rFonts w:cs="Arial"/>
          <w:szCs w:val="24"/>
        </w:rPr>
        <w:t>Kakovost izvedbe</w:t>
      </w:r>
      <w:bookmarkEnd w:id="55"/>
      <w:bookmarkEnd w:id="56"/>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7" w:name="_Toc136054387"/>
      <w:bookmarkStart w:id="58" w:name="_Toc136666620"/>
      <w:bookmarkStart w:id="59" w:name="_Toc25923659"/>
      <w:r w:rsidRPr="00AC6016">
        <w:rPr>
          <w:rFonts w:cs="Arial"/>
          <w:szCs w:val="24"/>
        </w:rPr>
        <w:t>Dokazna proizvodnja in vgrajevanje</w:t>
      </w:r>
      <w:bookmarkEnd w:id="57"/>
      <w:bookmarkEnd w:id="58"/>
      <w:bookmarkEnd w:id="59"/>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0" w:name="_Toc136054388"/>
      <w:bookmarkStart w:id="61" w:name="_Toc136666621"/>
      <w:bookmarkStart w:id="62" w:name="_Toc25923660"/>
      <w:r w:rsidRPr="00AC6016">
        <w:rPr>
          <w:rFonts w:cs="Arial"/>
          <w:szCs w:val="24"/>
        </w:rPr>
        <w:t>Notranja kontrola kakovosti izvedbe</w:t>
      </w:r>
      <w:bookmarkEnd w:id="60"/>
      <w:bookmarkEnd w:id="61"/>
      <w:bookmarkEnd w:id="62"/>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3" w:name="_Toc332269761"/>
      <w:bookmarkStart w:id="64" w:name="_Toc25923661"/>
      <w:r w:rsidRPr="00AC6016">
        <w:rPr>
          <w:rFonts w:cs="Arial"/>
          <w:szCs w:val="24"/>
        </w:rPr>
        <w:t>Planski del</w:t>
      </w:r>
      <w:bookmarkEnd w:id="63"/>
      <w:bookmarkEnd w:id="64"/>
    </w:p>
    <w:p w14:paraId="08EF1B5B" w14:textId="77777777" w:rsidR="00BB47A7" w:rsidRPr="00AC6016" w:rsidRDefault="00BB47A7" w:rsidP="007D17D3">
      <w:pPr>
        <w:pStyle w:val="Naslov5"/>
        <w:rPr>
          <w:rFonts w:cs="Arial"/>
          <w:szCs w:val="24"/>
        </w:rPr>
      </w:pPr>
      <w:bookmarkStart w:id="65" w:name="_Toc136054390"/>
      <w:bookmarkStart w:id="66" w:name="_Toc136666623"/>
      <w:bookmarkStart w:id="67" w:name="_Toc25923662"/>
      <w:r w:rsidRPr="00AC6016">
        <w:rPr>
          <w:rFonts w:cs="Arial"/>
          <w:szCs w:val="24"/>
        </w:rPr>
        <w:t>Terminski plani</w:t>
      </w:r>
      <w:bookmarkEnd w:id="65"/>
      <w:bookmarkEnd w:id="66"/>
      <w:bookmarkEnd w:id="67"/>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lastRenderedPageBreak/>
        <w:t>Plani morajo biti opredeljeni glede na obseg dela in časovni razpon.</w:t>
      </w:r>
    </w:p>
    <w:p w14:paraId="40654994" w14:textId="77777777" w:rsidR="00BB47A7" w:rsidRPr="00AC6016" w:rsidRDefault="00BB47A7" w:rsidP="007D17D3">
      <w:pPr>
        <w:pStyle w:val="Naslov5"/>
        <w:rPr>
          <w:rFonts w:cs="Arial"/>
          <w:szCs w:val="24"/>
        </w:rPr>
      </w:pPr>
      <w:bookmarkStart w:id="68" w:name="_Toc136054391"/>
      <w:bookmarkStart w:id="69" w:name="_Toc136666624"/>
      <w:bookmarkStart w:id="70" w:name="_Toc25923663"/>
      <w:r w:rsidRPr="00AC6016">
        <w:rPr>
          <w:rFonts w:cs="Arial"/>
          <w:szCs w:val="24"/>
        </w:rPr>
        <w:t>Plan realizacije</w:t>
      </w:r>
      <w:bookmarkEnd w:id="68"/>
      <w:bookmarkEnd w:id="69"/>
      <w:bookmarkEnd w:id="70"/>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1" w:name="_Toc332269762"/>
      <w:bookmarkStart w:id="72" w:name="_Toc25923664"/>
      <w:r w:rsidRPr="00AC6016">
        <w:rPr>
          <w:rFonts w:cs="Arial"/>
          <w:szCs w:val="24"/>
        </w:rPr>
        <w:t>Potrjevanje tehnološkega elaborata</w:t>
      </w:r>
      <w:bookmarkEnd w:id="71"/>
      <w:bookmarkEnd w:id="72"/>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3" w:name="_Toc83972067"/>
      <w:bookmarkStart w:id="74" w:name="_Toc83972115"/>
      <w:bookmarkStart w:id="75" w:name="_Toc332269764"/>
      <w:bookmarkStart w:id="76" w:name="_Toc3373113"/>
      <w:bookmarkStart w:id="77" w:name="_Toc25923665"/>
      <w:bookmarkStart w:id="78" w:name="_Toc90634884"/>
      <w:bookmarkEnd w:id="73"/>
      <w:bookmarkEnd w:id="74"/>
      <w:r w:rsidRPr="00AC6016">
        <w:rPr>
          <w:rFonts w:cs="Arial"/>
          <w:szCs w:val="24"/>
        </w:rPr>
        <w:lastRenderedPageBreak/>
        <w:t>Navodilo za izdelavo tehnološkega elaborata za zemeljska dela</w:t>
      </w:r>
      <w:bookmarkEnd w:id="75"/>
      <w:bookmarkEnd w:id="76"/>
      <w:bookmarkEnd w:id="77"/>
      <w:bookmarkEnd w:id="78"/>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79" w:name="_Toc332269765"/>
      <w:bookmarkStart w:id="80" w:name="_Toc25923666"/>
      <w:r w:rsidRPr="00AC6016">
        <w:rPr>
          <w:rFonts w:cs="Arial"/>
          <w:szCs w:val="24"/>
        </w:rPr>
        <w:t>Splošni podatki</w:t>
      </w:r>
      <w:bookmarkEnd w:id="79"/>
      <w:bookmarkEnd w:id="80"/>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1" w:name="_Toc25923667"/>
      <w:bookmarkStart w:id="82" w:name="_Toc136054397"/>
      <w:bookmarkStart w:id="83" w:name="_Toc136666630"/>
      <w:r w:rsidRPr="00AC6016">
        <w:rPr>
          <w:rFonts w:cs="Arial"/>
          <w:szCs w:val="24"/>
        </w:rPr>
        <w:t>Opisi</w:t>
      </w:r>
      <w:bookmarkEnd w:id="81"/>
    </w:p>
    <w:p w14:paraId="15D4ADD5" w14:textId="77777777" w:rsidR="00BB47A7" w:rsidRPr="00AC6016" w:rsidRDefault="00BB47A7" w:rsidP="007D17D3">
      <w:pPr>
        <w:pStyle w:val="Naslov6"/>
        <w:rPr>
          <w:rFonts w:cs="Arial"/>
          <w:szCs w:val="24"/>
        </w:rPr>
      </w:pPr>
      <w:bookmarkStart w:id="84" w:name="_Toc25923668"/>
      <w:r w:rsidRPr="00AC6016">
        <w:rPr>
          <w:rFonts w:cs="Arial"/>
          <w:szCs w:val="24"/>
        </w:rPr>
        <w:t>Splošni opis objekta</w:t>
      </w:r>
      <w:bookmarkEnd w:id="82"/>
      <w:bookmarkEnd w:id="83"/>
      <w:bookmarkEnd w:id="84"/>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5" w:name="_Toc136054398"/>
      <w:bookmarkStart w:id="86" w:name="_Toc136666631"/>
      <w:bookmarkStart w:id="87" w:name="_Toc25923669"/>
      <w:r w:rsidRPr="00AC6016">
        <w:rPr>
          <w:rFonts w:cs="Arial"/>
          <w:szCs w:val="24"/>
        </w:rPr>
        <w:t>Opis del</w:t>
      </w:r>
      <w:bookmarkEnd w:id="85"/>
      <w:bookmarkEnd w:id="86"/>
      <w:bookmarkEnd w:id="87"/>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proofErr w:type="spellStart"/>
      <w:r w:rsidRPr="00AC6016">
        <w:rPr>
          <w:rFonts w:cs="Arial"/>
          <w:szCs w:val="24"/>
        </w:rPr>
        <w:t>manjki</w:t>
      </w:r>
      <w:proofErr w:type="spellEnd"/>
      <w:r w:rsidRPr="00AC6016">
        <w:rPr>
          <w:rFonts w:cs="Arial"/>
          <w:szCs w:val="24"/>
        </w:rPr>
        <w:t>/viški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8" w:name="_Toc136054399"/>
      <w:bookmarkStart w:id="89" w:name="_Toc136666632"/>
      <w:bookmarkStart w:id="90" w:name="_Toc25923670"/>
      <w:r w:rsidRPr="00AC6016">
        <w:rPr>
          <w:rFonts w:cs="Arial"/>
          <w:szCs w:val="24"/>
        </w:rPr>
        <w:t>Dokumentacija</w:t>
      </w:r>
      <w:bookmarkEnd w:id="88"/>
      <w:bookmarkEnd w:id="89"/>
      <w:bookmarkEnd w:id="90"/>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proofErr w:type="spellStart"/>
      <w:r w:rsidR="00BB47A7" w:rsidRPr="00AC6016">
        <w:rPr>
          <w:rFonts w:cs="Arial"/>
          <w:szCs w:val="24"/>
        </w:rPr>
        <w:t>razkope</w:t>
      </w:r>
      <w:proofErr w:type="spellEnd"/>
      <w:r w:rsidR="00BB47A7" w:rsidRPr="00AC6016">
        <w:rPr>
          <w:rFonts w:cs="Arial"/>
          <w:szCs w:val="24"/>
        </w:rPr>
        <w:t xml:space="preserv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1" w:name="_Toc136054400"/>
      <w:bookmarkStart w:id="92" w:name="_Toc136666633"/>
      <w:bookmarkStart w:id="93" w:name="_Toc25923671"/>
      <w:r w:rsidRPr="00AC6016">
        <w:rPr>
          <w:rFonts w:cs="Arial"/>
          <w:szCs w:val="24"/>
        </w:rPr>
        <w:t>Organizacija gradbišča</w:t>
      </w:r>
      <w:bookmarkEnd w:id="91"/>
      <w:bookmarkEnd w:id="92"/>
      <w:bookmarkEnd w:id="93"/>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 xml:space="preserve">Organizacija gradbišča za izvedbo zemeljskih del mora biti usklajena z organizacijo </w:t>
      </w:r>
      <w:proofErr w:type="spellStart"/>
      <w:r w:rsidRPr="00AC6016">
        <w:rPr>
          <w:rFonts w:cs="Arial"/>
          <w:szCs w:val="24"/>
        </w:rPr>
        <w:t>grabišča</w:t>
      </w:r>
      <w:proofErr w:type="spellEnd"/>
      <w:r w:rsidRPr="00AC6016">
        <w:rPr>
          <w:rFonts w:cs="Arial"/>
          <w:szCs w:val="24"/>
        </w:rPr>
        <w:t xml:space="preserve">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4" w:name="_Toc25923672"/>
      <w:r w:rsidRPr="00AC6016">
        <w:rPr>
          <w:rFonts w:cs="Arial"/>
          <w:szCs w:val="24"/>
        </w:rPr>
        <w:t>Delovna sila in mehanizacija</w:t>
      </w:r>
      <w:bookmarkEnd w:id="94"/>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5" w:name="_Toc92771164"/>
      <w:bookmarkStart w:id="96" w:name="_Toc92771522"/>
      <w:bookmarkStart w:id="97" w:name="_Toc92771556"/>
    </w:p>
    <w:p w14:paraId="18A9BBE8" w14:textId="77777777" w:rsidR="00BB47A7" w:rsidRPr="00AC6016" w:rsidRDefault="00BB47A7" w:rsidP="00230DC5">
      <w:pPr>
        <w:pStyle w:val="Naslov5"/>
        <w:rPr>
          <w:rFonts w:cs="Arial"/>
          <w:szCs w:val="24"/>
        </w:rPr>
      </w:pPr>
      <w:bookmarkStart w:id="98" w:name="_Toc136054403"/>
      <w:bookmarkStart w:id="99" w:name="_Toc136666636"/>
      <w:bookmarkStart w:id="100" w:name="_Toc25923673"/>
      <w:r w:rsidRPr="00AC6016">
        <w:rPr>
          <w:rFonts w:cs="Arial"/>
          <w:szCs w:val="24"/>
        </w:rPr>
        <w:lastRenderedPageBreak/>
        <w:t>Ureditev prometa</w:t>
      </w:r>
      <w:bookmarkEnd w:id="98"/>
      <w:bookmarkEnd w:id="99"/>
      <w:bookmarkEnd w:id="100"/>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1" w:name="_Toc136054404"/>
      <w:bookmarkStart w:id="102" w:name="_Toc136666637"/>
      <w:bookmarkStart w:id="103" w:name="_Toc25923674"/>
      <w:r w:rsidRPr="00AC6016">
        <w:rPr>
          <w:rFonts w:cs="Arial"/>
          <w:szCs w:val="24"/>
        </w:rPr>
        <w:t>Način skladiščenja (prostor, oprema)</w:t>
      </w:r>
      <w:bookmarkEnd w:id="101"/>
      <w:bookmarkEnd w:id="102"/>
      <w:bookmarkEnd w:id="103"/>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4" w:name="_Toc332269766"/>
      <w:bookmarkStart w:id="105" w:name="_Toc25923675"/>
      <w:bookmarkEnd w:id="95"/>
      <w:bookmarkEnd w:id="96"/>
      <w:bookmarkEnd w:id="97"/>
      <w:r w:rsidRPr="00AC6016">
        <w:rPr>
          <w:rFonts w:cs="Arial"/>
          <w:szCs w:val="24"/>
        </w:rPr>
        <w:t>Materiali</w:t>
      </w:r>
      <w:bookmarkEnd w:id="104"/>
      <w:bookmarkEnd w:id="105"/>
    </w:p>
    <w:p w14:paraId="3A55A600" w14:textId="77777777" w:rsidR="00BB47A7" w:rsidRPr="00AC6016" w:rsidRDefault="00BB47A7" w:rsidP="00230DC5">
      <w:pPr>
        <w:pStyle w:val="Naslov5"/>
        <w:rPr>
          <w:rFonts w:cs="Arial"/>
          <w:szCs w:val="24"/>
        </w:rPr>
      </w:pPr>
      <w:bookmarkStart w:id="106" w:name="_Toc136054406"/>
      <w:bookmarkStart w:id="107" w:name="_Toc136666639"/>
      <w:bookmarkStart w:id="108" w:name="_Toc25923676"/>
      <w:r w:rsidRPr="00AC6016">
        <w:rPr>
          <w:rFonts w:cs="Arial"/>
          <w:szCs w:val="24"/>
        </w:rPr>
        <w:t>Osnovni materiali</w:t>
      </w:r>
      <w:bookmarkEnd w:id="106"/>
      <w:bookmarkEnd w:id="107"/>
      <w:bookmarkEnd w:id="108"/>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09" w:name="_Toc136054407"/>
      <w:bookmarkStart w:id="110" w:name="_Toc136666640"/>
      <w:bookmarkStart w:id="111" w:name="_Toc25923677"/>
      <w:r w:rsidRPr="00AC6016">
        <w:rPr>
          <w:rFonts w:cs="Arial"/>
          <w:szCs w:val="24"/>
        </w:rPr>
        <w:t>Vrste (naziv kategorije) in količine osnovnih materialov</w:t>
      </w:r>
      <w:bookmarkEnd w:id="109"/>
      <w:bookmarkEnd w:id="110"/>
      <w:bookmarkEnd w:id="111"/>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w:t>
      </w:r>
    </w:p>
    <w:p w14:paraId="154B0336" w14:textId="77777777" w:rsidR="00BB47A7" w:rsidRPr="00AC6016" w:rsidRDefault="00BB47A7" w:rsidP="00230DC5">
      <w:pPr>
        <w:pStyle w:val="Naslov6"/>
        <w:rPr>
          <w:rFonts w:cs="Arial"/>
          <w:szCs w:val="24"/>
        </w:rPr>
      </w:pPr>
      <w:bookmarkStart w:id="112" w:name="_Toc136054408"/>
      <w:bookmarkStart w:id="113" w:name="_Toc136666641"/>
      <w:bookmarkStart w:id="114" w:name="_Toc25923678"/>
      <w:r w:rsidRPr="00AC6016">
        <w:rPr>
          <w:rFonts w:cs="Arial"/>
          <w:szCs w:val="24"/>
        </w:rPr>
        <w:t>Vrste in količine potrebnih osnovnih materialov</w:t>
      </w:r>
      <w:bookmarkEnd w:id="112"/>
      <w:bookmarkEnd w:id="113"/>
      <w:bookmarkEnd w:id="114"/>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 xml:space="preserve">za </w:t>
      </w:r>
      <w:proofErr w:type="spellStart"/>
      <w:r w:rsidRPr="00AC6016">
        <w:rPr>
          <w:rFonts w:cs="Arial"/>
          <w:szCs w:val="24"/>
        </w:rPr>
        <w:t>povozni</w:t>
      </w:r>
      <w:proofErr w:type="spellEnd"/>
      <w:r w:rsidRPr="00AC6016">
        <w:rPr>
          <w:rFonts w:cs="Arial"/>
          <w:szCs w:val="24"/>
        </w:rPr>
        <w:t xml:space="preserve">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5" w:name="_Toc136054409"/>
      <w:bookmarkStart w:id="116" w:name="_Toc136666642"/>
      <w:bookmarkStart w:id="117" w:name="_Toc25923679"/>
      <w:r w:rsidRPr="00AC6016">
        <w:rPr>
          <w:rFonts w:cs="Arial"/>
          <w:szCs w:val="24"/>
        </w:rPr>
        <w:t>Ostali materiali</w:t>
      </w:r>
      <w:bookmarkEnd w:id="115"/>
      <w:bookmarkEnd w:id="116"/>
      <w:bookmarkEnd w:id="117"/>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8" w:name="_Toc136054410"/>
      <w:bookmarkStart w:id="119" w:name="_Toc136666643"/>
      <w:bookmarkStart w:id="120" w:name="_Toc25923680"/>
      <w:r w:rsidRPr="00AC6016">
        <w:rPr>
          <w:rFonts w:cs="Arial"/>
          <w:szCs w:val="24"/>
        </w:rPr>
        <w:t xml:space="preserve">Vrste </w:t>
      </w:r>
      <w:bookmarkEnd w:id="118"/>
      <w:bookmarkEnd w:id="119"/>
      <w:r w:rsidRPr="00AC6016">
        <w:rPr>
          <w:rFonts w:cs="Arial"/>
          <w:szCs w:val="24"/>
        </w:rPr>
        <w:t>gradbenih proizvodov in polproizvodov</w:t>
      </w:r>
      <w:bookmarkEnd w:id="120"/>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lastRenderedPageBreak/>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1" w:name="_Toc136054411"/>
      <w:bookmarkStart w:id="122" w:name="_Toc136666644"/>
      <w:bookmarkStart w:id="123" w:name="_Toc25923681"/>
      <w:r w:rsidRPr="00AC6016">
        <w:rPr>
          <w:rFonts w:cs="Arial"/>
          <w:szCs w:val="24"/>
        </w:rPr>
        <w:t>Vrste sekundarnih surovin</w:t>
      </w:r>
      <w:bookmarkEnd w:id="121"/>
      <w:bookmarkEnd w:id="122"/>
      <w:bookmarkEnd w:id="123"/>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4" w:name="_Toc136054412"/>
      <w:bookmarkStart w:id="125" w:name="_Toc136666645"/>
      <w:bookmarkStart w:id="126" w:name="_Toc25923682"/>
      <w:r w:rsidRPr="00AC6016">
        <w:rPr>
          <w:rFonts w:cs="Arial"/>
          <w:szCs w:val="24"/>
        </w:rPr>
        <w:t>Kakovost materialov</w:t>
      </w:r>
      <w:bookmarkEnd w:id="124"/>
      <w:bookmarkEnd w:id="125"/>
      <w:bookmarkEnd w:id="126"/>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7" w:name="_Toc332269767"/>
      <w:bookmarkStart w:id="128" w:name="_Toc25923683"/>
      <w:r w:rsidRPr="00AC6016">
        <w:rPr>
          <w:rFonts w:cs="Arial"/>
          <w:szCs w:val="24"/>
        </w:rPr>
        <w:t>Način izvedbe</w:t>
      </w:r>
      <w:bookmarkEnd w:id="127"/>
      <w:bookmarkEnd w:id="128"/>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29" w:name="_Toc136054414"/>
      <w:bookmarkStart w:id="130" w:name="_Toc136666647"/>
      <w:bookmarkStart w:id="131" w:name="_Toc25923684"/>
      <w:r w:rsidRPr="00AC6016">
        <w:rPr>
          <w:rFonts w:cs="Arial"/>
          <w:szCs w:val="24"/>
        </w:rPr>
        <w:t>Izkopi</w:t>
      </w:r>
      <w:bookmarkEnd w:id="129"/>
      <w:bookmarkEnd w:id="130"/>
      <w:bookmarkEnd w:id="131"/>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2" w:name="_Toc136054415"/>
      <w:bookmarkStart w:id="133" w:name="_Toc136666648"/>
      <w:bookmarkStart w:id="134" w:name="_Toc25923685"/>
      <w:r w:rsidRPr="00AC6016">
        <w:rPr>
          <w:rFonts w:cs="Arial"/>
          <w:szCs w:val="24"/>
        </w:rPr>
        <w:t>Ureditev temeljnih tal</w:t>
      </w:r>
      <w:bookmarkEnd w:id="132"/>
      <w:bookmarkEnd w:id="133"/>
      <w:bookmarkEnd w:id="134"/>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proofErr w:type="spellStart"/>
            <w:r w:rsidRPr="00AC6016">
              <w:rPr>
                <w:rFonts w:cs="Arial"/>
                <w:szCs w:val="24"/>
              </w:rPr>
              <w:t>stopničenje</w:t>
            </w:r>
            <w:proofErr w:type="spellEnd"/>
            <w:r w:rsidRPr="00AC6016">
              <w:rPr>
                <w:rFonts w:cs="Arial"/>
                <w:szCs w:val="24"/>
              </w:rPr>
              <w:t>:</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proofErr w:type="spellStart"/>
            <w:r w:rsidRPr="00AC6016">
              <w:rPr>
                <w:rFonts w:cs="Arial"/>
                <w:szCs w:val="24"/>
              </w:rPr>
              <w:t>G</w:t>
            </w:r>
            <w:r w:rsidR="00BB47A7" w:rsidRPr="00AC6016">
              <w:rPr>
                <w:rFonts w:cs="Arial"/>
                <w:szCs w:val="24"/>
              </w:rPr>
              <w:t>eotekstil</w:t>
            </w:r>
            <w:proofErr w:type="spellEnd"/>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5" w:name="_Toc25923686"/>
      <w:r w:rsidRPr="00AC6016">
        <w:rPr>
          <w:rFonts w:cs="Arial"/>
          <w:szCs w:val="24"/>
        </w:rPr>
        <w:t>Nasipi</w:t>
      </w:r>
      <w:bookmarkEnd w:id="135"/>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r>
            <w:proofErr w:type="spellStart"/>
            <w:r w:rsidRPr="00AC6016">
              <w:rPr>
                <w:rFonts w:cs="Arial"/>
                <w:szCs w:val="24"/>
              </w:rPr>
              <w:t>povozni</w:t>
            </w:r>
            <w:proofErr w:type="spellEnd"/>
            <w:r w:rsidRPr="00AC6016">
              <w:rPr>
                <w:rFonts w:cs="Arial"/>
                <w:szCs w:val="24"/>
              </w:rPr>
              <w:t xml:space="preserve">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w:t>
            </w:r>
            <w:proofErr w:type="spellStart"/>
            <w:r w:rsidRPr="00AC6016">
              <w:rPr>
                <w:rFonts w:cs="Arial"/>
                <w:szCs w:val="24"/>
              </w:rPr>
              <w:t>visokoplastičnih</w:t>
            </w:r>
            <w:proofErr w:type="spellEnd"/>
            <w:r w:rsidRPr="00AC6016">
              <w:rPr>
                <w:rFonts w:cs="Arial"/>
                <w:szCs w:val="24"/>
              </w:rPr>
              <w:t xml:space="preserve">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6" w:name="_Toc136054417"/>
      <w:bookmarkStart w:id="137" w:name="_Toc136666650"/>
      <w:bookmarkStart w:id="138" w:name="_Toc25923687"/>
      <w:r w:rsidRPr="00AC6016">
        <w:rPr>
          <w:rFonts w:cs="Arial"/>
          <w:szCs w:val="24"/>
        </w:rPr>
        <w:t>Posteljica</w:t>
      </w:r>
      <w:bookmarkEnd w:id="136"/>
      <w:bookmarkEnd w:id="137"/>
      <w:bookmarkEnd w:id="138"/>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39" w:name="_Toc136054418"/>
      <w:bookmarkStart w:id="140" w:name="_Toc136666651"/>
      <w:bookmarkStart w:id="141" w:name="_Toc25923688"/>
      <w:r w:rsidRPr="00AC6016">
        <w:rPr>
          <w:rFonts w:cs="Arial"/>
          <w:szCs w:val="24"/>
        </w:rPr>
        <w:t>Odvodnjavanje</w:t>
      </w:r>
      <w:bookmarkEnd w:id="139"/>
      <w:bookmarkEnd w:id="140"/>
      <w:bookmarkEnd w:id="141"/>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2" w:name="_Toc136054419"/>
      <w:bookmarkStart w:id="143" w:name="_Toc136666652"/>
      <w:bookmarkStart w:id="144" w:name="_Toc25923689"/>
      <w:r w:rsidRPr="00AC6016">
        <w:rPr>
          <w:rFonts w:cs="Arial"/>
          <w:szCs w:val="24"/>
        </w:rPr>
        <w:t>Ureditev okolja</w:t>
      </w:r>
      <w:bookmarkEnd w:id="142"/>
      <w:bookmarkEnd w:id="143"/>
      <w:bookmarkEnd w:id="144"/>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humuziranje</w:t>
      </w:r>
      <w:proofErr w:type="spellEnd"/>
      <w:r w:rsidRPr="00AC6016">
        <w:rPr>
          <w:rFonts w:cs="Arial"/>
          <w:szCs w:val="24"/>
        </w:rPr>
        <w:t>,</w:t>
      </w:r>
    </w:p>
    <w:p w14:paraId="135E4FDE"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zatravitev</w:t>
      </w:r>
      <w:proofErr w:type="spellEnd"/>
      <w:r w:rsidRPr="00AC6016">
        <w:rPr>
          <w:rFonts w:cs="Arial"/>
          <w:szCs w:val="24"/>
        </w:rPr>
        <w:t xml:space="preserve">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5" w:name="_Toc92771166"/>
      <w:bookmarkStart w:id="146" w:name="_Toc92771524"/>
      <w:bookmarkStart w:id="147" w:name="_Toc92771558"/>
    </w:p>
    <w:p w14:paraId="13CE5DFB" w14:textId="77777777" w:rsidR="00BB47A7" w:rsidRPr="00AC6016" w:rsidRDefault="00BB47A7" w:rsidP="00230DC5">
      <w:pPr>
        <w:pStyle w:val="Naslov4"/>
        <w:rPr>
          <w:rFonts w:cs="Arial"/>
          <w:szCs w:val="24"/>
        </w:rPr>
      </w:pPr>
      <w:bookmarkStart w:id="148" w:name="_Toc332269768"/>
      <w:bookmarkStart w:id="149" w:name="_Toc25923690"/>
      <w:bookmarkEnd w:id="145"/>
      <w:bookmarkEnd w:id="146"/>
      <w:bookmarkEnd w:id="147"/>
      <w:r w:rsidRPr="00AC6016">
        <w:rPr>
          <w:rFonts w:cs="Arial"/>
          <w:szCs w:val="24"/>
        </w:rPr>
        <w:lastRenderedPageBreak/>
        <w:t>Kakovost izvedbe</w:t>
      </w:r>
      <w:bookmarkEnd w:id="148"/>
      <w:bookmarkEnd w:id="149"/>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0" w:name="_Toc136054421"/>
      <w:bookmarkStart w:id="151" w:name="_Toc136666654"/>
      <w:bookmarkStart w:id="152" w:name="_Toc25923691"/>
      <w:r w:rsidRPr="00AC6016">
        <w:rPr>
          <w:rFonts w:cs="Arial"/>
          <w:szCs w:val="24"/>
        </w:rPr>
        <w:t>Preskusna polja</w:t>
      </w:r>
      <w:bookmarkEnd w:id="150"/>
      <w:bookmarkEnd w:id="151"/>
      <w:bookmarkEnd w:id="152"/>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3" w:name="_Toc136054422"/>
      <w:bookmarkStart w:id="154" w:name="_Toc136666655"/>
      <w:bookmarkStart w:id="155" w:name="_Toc25923692"/>
      <w:r w:rsidRPr="00AC6016">
        <w:rPr>
          <w:rFonts w:cs="Arial"/>
          <w:szCs w:val="24"/>
        </w:rPr>
        <w:t>Redna proizvodnja</w:t>
      </w:r>
      <w:bookmarkEnd w:id="153"/>
      <w:bookmarkEnd w:id="154"/>
      <w:bookmarkEnd w:id="155"/>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6" w:name="_Toc92771167"/>
      <w:bookmarkStart w:id="157" w:name="_Toc92771525"/>
      <w:bookmarkStart w:id="158" w:name="_Toc92771559"/>
    </w:p>
    <w:p w14:paraId="246FE829" w14:textId="77777777" w:rsidR="00BB47A7" w:rsidRPr="00AC6016" w:rsidRDefault="00BB47A7" w:rsidP="00230DC5">
      <w:pPr>
        <w:pStyle w:val="Naslov5"/>
        <w:rPr>
          <w:rFonts w:cs="Arial"/>
          <w:szCs w:val="24"/>
        </w:rPr>
      </w:pPr>
      <w:bookmarkStart w:id="159" w:name="_Toc25923693"/>
      <w:r w:rsidRPr="00AC6016">
        <w:rPr>
          <w:rFonts w:cs="Arial"/>
          <w:szCs w:val="24"/>
        </w:rPr>
        <w:t>Geotehniško opazovanje (monitoring)</w:t>
      </w:r>
      <w:bookmarkEnd w:id="159"/>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w:t>
      </w:r>
      <w:proofErr w:type="spellStart"/>
      <w:r w:rsidRPr="00AC6016">
        <w:rPr>
          <w:rFonts w:cs="Arial"/>
          <w:szCs w:val="24"/>
        </w:rPr>
        <w:t>posedalnimi</w:t>
      </w:r>
      <w:proofErr w:type="spellEnd"/>
      <w:r w:rsidRPr="00AC6016">
        <w:rPr>
          <w:rFonts w:cs="Arial"/>
          <w:szCs w:val="24"/>
        </w:rPr>
        <w:t xml:space="preserve">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horizontalnimi </w:t>
      </w:r>
      <w:proofErr w:type="spellStart"/>
      <w:r w:rsidRPr="00AC6016">
        <w:rPr>
          <w:rFonts w:cs="Arial"/>
          <w:szCs w:val="24"/>
        </w:rPr>
        <w:t>inklinometri</w:t>
      </w:r>
      <w:proofErr w:type="spellEnd"/>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merilniki </w:t>
      </w:r>
      <w:proofErr w:type="spellStart"/>
      <w:r w:rsidRPr="00AC6016">
        <w:rPr>
          <w:rFonts w:cs="Arial"/>
          <w:szCs w:val="24"/>
        </w:rPr>
        <w:t>pornih</w:t>
      </w:r>
      <w:proofErr w:type="spellEnd"/>
      <w:r w:rsidRPr="00AC6016">
        <w:rPr>
          <w:rFonts w:cs="Arial"/>
          <w:szCs w:val="24"/>
        </w:rPr>
        <w:t xml:space="preserve">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s </w:t>
      </w:r>
      <w:proofErr w:type="spellStart"/>
      <w:r w:rsidRPr="00AC6016">
        <w:rPr>
          <w:rFonts w:cs="Arial"/>
          <w:szCs w:val="24"/>
        </w:rPr>
        <w:t>piezometri</w:t>
      </w:r>
      <w:proofErr w:type="spellEnd"/>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0" w:name="_Toc332269769"/>
      <w:bookmarkStart w:id="161" w:name="_Toc25923694"/>
      <w:bookmarkEnd w:id="156"/>
      <w:bookmarkEnd w:id="157"/>
      <w:bookmarkEnd w:id="158"/>
      <w:r w:rsidRPr="00AC6016">
        <w:rPr>
          <w:rFonts w:cs="Arial"/>
          <w:szCs w:val="24"/>
        </w:rPr>
        <w:t>Potrjevanje TEZD</w:t>
      </w:r>
      <w:bookmarkEnd w:id="160"/>
      <w:bookmarkEnd w:id="161"/>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 xml:space="preserve">Izvajalec gradbenih del mora pripraviti TEZD praviloma na osnovi s sondažnimi </w:t>
      </w:r>
      <w:proofErr w:type="spellStart"/>
      <w:r w:rsidRPr="00AC6016">
        <w:rPr>
          <w:rFonts w:cs="Arial"/>
          <w:szCs w:val="24"/>
        </w:rPr>
        <w:t>razkopi</w:t>
      </w:r>
      <w:proofErr w:type="spellEnd"/>
      <w:r w:rsidRPr="00AC6016">
        <w:rPr>
          <w:rFonts w:cs="Arial"/>
          <w:szCs w:val="24"/>
        </w:rPr>
        <w:t>,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2" w:name="_Toc332269770"/>
      <w:bookmarkStart w:id="163" w:name="_Toc3373114"/>
      <w:bookmarkStart w:id="164" w:name="_Toc25923695"/>
      <w:bookmarkStart w:id="165" w:name="_Toc90634885"/>
      <w:r w:rsidRPr="00AC6016">
        <w:rPr>
          <w:rFonts w:cs="Arial"/>
          <w:szCs w:val="24"/>
        </w:rPr>
        <w:t>Navodilo za izdelavo tehnološkega elaborata za gradnjo betonskih konstrukcij</w:t>
      </w:r>
      <w:bookmarkEnd w:id="162"/>
      <w:bookmarkEnd w:id="163"/>
      <w:bookmarkEnd w:id="164"/>
      <w:bookmarkEnd w:id="165"/>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AC6016">
        <w:rPr>
          <w:rFonts w:cs="Arial"/>
          <w:szCs w:val="24"/>
        </w:rPr>
        <w:lastRenderedPageBreak/>
        <w:t>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6" w:name="_Toc332269771"/>
      <w:bookmarkStart w:id="167" w:name="_Toc25923696"/>
      <w:r w:rsidRPr="00AC6016">
        <w:rPr>
          <w:rFonts w:cs="Arial"/>
          <w:szCs w:val="24"/>
        </w:rPr>
        <w:t>Tehnična dokumentacija in zahteve</w:t>
      </w:r>
      <w:bookmarkEnd w:id="166"/>
      <w:bookmarkEnd w:id="167"/>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8" w:name="_Toc332269772"/>
      <w:bookmarkStart w:id="169" w:name="_Toc25923697"/>
      <w:r w:rsidRPr="00AC6016">
        <w:rPr>
          <w:rFonts w:cs="Arial"/>
          <w:szCs w:val="24"/>
        </w:rPr>
        <w:t>Tehnične specifikacije za izvedbo</w:t>
      </w:r>
      <w:bookmarkEnd w:id="168"/>
      <w:bookmarkEnd w:id="169"/>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 xml:space="preserve">Kjer je to potrebno, mora biti izdelano navodilo za prevoz in prenos  </w:t>
      </w:r>
      <w:proofErr w:type="spellStart"/>
      <w:r w:rsidRPr="00AC6016">
        <w:rPr>
          <w:rFonts w:cs="Arial"/>
          <w:szCs w:val="24"/>
        </w:rPr>
        <w:t>predizdelanih</w:t>
      </w:r>
      <w:proofErr w:type="spellEnd"/>
      <w:r w:rsidRPr="00AC6016">
        <w:rPr>
          <w:rFonts w:cs="Arial"/>
          <w:szCs w:val="24"/>
        </w:rPr>
        <w:t xml:space="preserve">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0" w:name="_Toc332269773"/>
      <w:bookmarkStart w:id="171" w:name="_Toc25923698"/>
      <w:r w:rsidRPr="00AC6016">
        <w:rPr>
          <w:rFonts w:cs="Arial"/>
          <w:szCs w:val="24"/>
        </w:rPr>
        <w:t>Izvedbena dokumentacija</w:t>
      </w:r>
      <w:bookmarkEnd w:id="170"/>
      <w:bookmarkEnd w:id="171"/>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 xml:space="preserve">izvedbene risbe in skice za celotno konstrukcijo in posebej za </w:t>
      </w:r>
      <w:proofErr w:type="spellStart"/>
      <w:r w:rsidRPr="00AC6016">
        <w:rPr>
          <w:rFonts w:cs="Arial"/>
          <w:szCs w:val="24"/>
        </w:rPr>
        <w:t>predizdelane</w:t>
      </w:r>
      <w:proofErr w:type="spellEnd"/>
      <w:r w:rsidRPr="00AC6016">
        <w:rPr>
          <w:rFonts w:cs="Arial"/>
          <w:szCs w:val="24"/>
        </w:rPr>
        <w:t xml:space="preserv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2" w:name="_Toc332269774"/>
      <w:bookmarkStart w:id="173" w:name="_Toc25923699"/>
      <w:r w:rsidRPr="00AC6016">
        <w:rPr>
          <w:rFonts w:cs="Arial"/>
          <w:szCs w:val="24"/>
        </w:rPr>
        <w:lastRenderedPageBreak/>
        <w:t>Potrjevanje TEBK</w:t>
      </w:r>
      <w:bookmarkEnd w:id="172"/>
      <w:bookmarkEnd w:id="173"/>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4" w:name="_Toc3373115"/>
      <w:bookmarkStart w:id="175" w:name="_Toc25923700"/>
      <w:bookmarkStart w:id="176" w:name="_Toc84580833"/>
      <w:bookmarkStart w:id="177" w:name="_Toc90634886"/>
      <w:bookmarkStart w:id="178" w:name="_Toc25923701"/>
      <w:r w:rsidRPr="00DB6E91">
        <w:t>Navodilo za izdelavo tehnološkega elaborata za elektro-strojno in (tele)komunikacijsko opremo</w:t>
      </w:r>
      <w:bookmarkEnd w:id="174"/>
      <w:bookmarkEnd w:id="175"/>
      <w:bookmarkEnd w:id="176"/>
      <w:bookmarkEnd w:id="177"/>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Podati je potrebno pogoje in zahteve proizvajalca opreme, katere zahteva  za ustrezno vgradnjo </w:t>
      </w:r>
      <w:proofErr w:type="spellStart"/>
      <w:r w:rsidRPr="00DB6E91">
        <w:rPr>
          <w:rFonts w:cs="Arial"/>
          <w:szCs w:val="24"/>
        </w:rPr>
        <w:t>vgradnjo</w:t>
      </w:r>
      <w:proofErr w:type="spellEnd"/>
      <w:r w:rsidRPr="00DB6E91">
        <w:rPr>
          <w:rFonts w:cs="Arial"/>
          <w:szCs w:val="24"/>
        </w:rPr>
        <w:t xml:space="preserve">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Prikazati </w:t>
      </w:r>
      <w:proofErr w:type="spellStart"/>
      <w:r w:rsidRPr="00DB6E91">
        <w:rPr>
          <w:rFonts w:cs="Arial"/>
          <w:szCs w:val="24"/>
        </w:rPr>
        <w:t>faznost</w:t>
      </w:r>
      <w:proofErr w:type="spellEnd"/>
      <w:r w:rsidRPr="00DB6E91">
        <w:rPr>
          <w:rFonts w:cs="Arial"/>
          <w:szCs w:val="24"/>
        </w:rPr>
        <w:t xml:space="preserve">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lastRenderedPageBreak/>
        <w:t xml:space="preserve">Za opremo, katera se bo dobavljala za potrebe izgradnje objekta, je potrebno navesti kje in kako se bo skladiščila neposredno pred vgradnjo, kje in kako se bodo izvedla dela, katera so potrebna pred vgradnjo opreme na objekt (kot npr. sestavljanje </w:t>
      </w:r>
      <w:proofErr w:type="spellStart"/>
      <w:r w:rsidRPr="008E2238">
        <w:rPr>
          <w:rFonts w:cs="Arial"/>
          <w:szCs w:val="24"/>
        </w:rPr>
        <w:t>razdelilcev</w:t>
      </w:r>
      <w:proofErr w:type="spellEnd"/>
      <w:r w:rsidRPr="008E2238">
        <w:rPr>
          <w:rFonts w:cs="Arial"/>
          <w:szCs w:val="24"/>
        </w:rPr>
        <w:t xml:space="preserve">, morebitna </w:t>
      </w:r>
      <w:proofErr w:type="spellStart"/>
      <w:r w:rsidRPr="008E2238">
        <w:rPr>
          <w:rFonts w:cs="Arial"/>
          <w:szCs w:val="24"/>
        </w:rPr>
        <w:t>dekonzervacija</w:t>
      </w:r>
      <w:proofErr w:type="spellEnd"/>
      <w:r w:rsidRPr="008E2238">
        <w:rPr>
          <w:rFonts w:cs="Arial"/>
          <w:szCs w:val="24"/>
        </w:rPr>
        <w:t xml:space="preserve">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8"/>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 xml:space="preserve">prikazati </w:t>
      </w:r>
      <w:proofErr w:type="spellStart"/>
      <w:r w:rsidRPr="00AC6016">
        <w:rPr>
          <w:rFonts w:cs="Arial"/>
          <w:szCs w:val="24"/>
        </w:rPr>
        <w:t>faznost</w:t>
      </w:r>
      <w:proofErr w:type="spellEnd"/>
      <w:r w:rsidRPr="00AC6016">
        <w:rPr>
          <w:rFonts w:cs="Arial"/>
          <w:szCs w:val="24"/>
        </w:rPr>
        <w:t xml:space="preserve">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79" w:name="_Toc25923702"/>
      <w:r w:rsidRPr="00AC6016">
        <w:rPr>
          <w:rFonts w:cs="Arial"/>
          <w:szCs w:val="24"/>
        </w:rPr>
        <w:t>Potrjevanje TE za elektro-strojno in komunikacijsko opremo in njeno montažo</w:t>
      </w:r>
      <w:bookmarkEnd w:id="179"/>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0" w:name="_Toc3373116"/>
      <w:bookmarkStart w:id="181" w:name="_Toc25923703"/>
      <w:bookmarkStart w:id="182" w:name="_Toc90634887"/>
      <w:r w:rsidRPr="00AC6016">
        <w:rPr>
          <w:rFonts w:cs="Arial"/>
          <w:sz w:val="24"/>
          <w:szCs w:val="24"/>
        </w:rPr>
        <w:t>Demontiran material</w:t>
      </w:r>
      <w:bookmarkEnd w:id="180"/>
      <w:bookmarkEnd w:id="181"/>
      <w:bookmarkEnd w:id="182"/>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lastRenderedPageBreak/>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proofErr w:type="spellStart"/>
      <w:r>
        <w:rPr>
          <w:rFonts w:cs="Arial"/>
          <w:szCs w:val="24"/>
        </w:rPr>
        <w:t>S</w:t>
      </w:r>
      <w:r w:rsidRPr="00AC6016">
        <w:rPr>
          <w:rFonts w:cs="Arial"/>
          <w:szCs w:val="24"/>
        </w:rPr>
        <w:t>taroraben</w:t>
      </w:r>
      <w:proofErr w:type="spellEnd"/>
      <w:r w:rsidRPr="00AC6016">
        <w:rPr>
          <w:rFonts w:cs="Arial"/>
          <w:szCs w:val="24"/>
        </w:rPr>
        <w:t xml:space="preserve">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s </w:t>
      </w:r>
      <w:proofErr w:type="spellStart"/>
      <w:r w:rsidRPr="00AC6016">
        <w:rPr>
          <w:rFonts w:cs="Arial"/>
          <w:szCs w:val="24"/>
        </w:rPr>
        <w:t>starorabnim</w:t>
      </w:r>
      <w:proofErr w:type="spellEnd"/>
      <w:r w:rsidRPr="00AC6016">
        <w:rPr>
          <w:rFonts w:cs="Arial"/>
          <w:szCs w:val="24"/>
        </w:rPr>
        <w:t xml:space="preserve">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Stroški </w:t>
      </w:r>
      <w:proofErr w:type="spellStart"/>
      <w:r w:rsidRPr="00AC6016">
        <w:rPr>
          <w:rFonts w:cs="Arial"/>
          <w:szCs w:val="24"/>
        </w:rPr>
        <w:t>nadaljne</w:t>
      </w:r>
      <w:proofErr w:type="spellEnd"/>
      <w:r w:rsidRPr="00AC6016">
        <w:rPr>
          <w:rFonts w:cs="Arial"/>
          <w:szCs w:val="24"/>
        </w:rPr>
        <w:t xml:space="preserv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proofErr w:type="spellStart"/>
      <w:r w:rsidR="001F51AA" w:rsidRPr="00AC6016">
        <w:rPr>
          <w:rFonts w:cs="Arial"/>
          <w:szCs w:val="24"/>
        </w:rPr>
        <w:t>izgrajenjem</w:t>
      </w:r>
      <w:proofErr w:type="spellEnd"/>
      <w:r w:rsidR="001F51AA" w:rsidRPr="00AC6016">
        <w:rPr>
          <w:rFonts w:cs="Arial"/>
          <w:szCs w:val="24"/>
        </w:rPr>
        <w:t xml:space="preserve">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3" w:name="_Toc3373117"/>
      <w:bookmarkStart w:id="184" w:name="_Toc25923704"/>
      <w:bookmarkStart w:id="185" w:name="_Toc90634888"/>
      <w:r w:rsidRPr="00AC6016">
        <w:rPr>
          <w:rFonts w:cs="Arial"/>
          <w:sz w:val="24"/>
          <w:szCs w:val="24"/>
        </w:rPr>
        <w:t>Trajne deponije</w:t>
      </w:r>
      <w:bookmarkEnd w:id="183"/>
      <w:bookmarkEnd w:id="184"/>
      <w:bookmarkEnd w:id="185"/>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 xml:space="preserve">Za odlaganje viškov materiala, pridobljenega z izkopom pri izvedbi razpisanih del, ki ni uporaben za ponovno vgradnjo, mora izvajalec uporabljati deponije, kot </w:t>
      </w:r>
      <w:r w:rsidRPr="00AC6016">
        <w:rPr>
          <w:rFonts w:cs="Arial"/>
          <w:szCs w:val="24"/>
        </w:rPr>
        <w:lastRenderedPageBreak/>
        <w:t>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 xml:space="preserve">Osnovo za obračun deponiranja izkopanih viškov ali </w:t>
      </w:r>
      <w:proofErr w:type="spellStart"/>
      <w:r w:rsidRPr="00AC6016">
        <w:rPr>
          <w:rFonts w:cs="Arial"/>
          <w:szCs w:val="24"/>
        </w:rPr>
        <w:t>nevgradljivih</w:t>
      </w:r>
      <w:proofErr w:type="spellEnd"/>
      <w:r w:rsidRPr="00AC6016">
        <w:rPr>
          <w:rFonts w:cs="Arial"/>
          <w:szCs w:val="24"/>
        </w:rPr>
        <w:t xml:space="preserve">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6" w:name="_Toc90634889"/>
      <w:r w:rsidRPr="00AC6016">
        <w:rPr>
          <w:rFonts w:cs="Arial"/>
          <w:sz w:val="24"/>
          <w:szCs w:val="24"/>
        </w:rPr>
        <w:t>Izvajanje del v zimskih razmerah</w:t>
      </w:r>
      <w:bookmarkEnd w:id="186"/>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w:t>
      </w:r>
      <w:r w:rsidRPr="00AC6016">
        <w:rPr>
          <w:rFonts w:cs="Arial"/>
          <w:szCs w:val="24"/>
        </w:rPr>
        <w:lastRenderedPageBreak/>
        <w:t xml:space="preserve">betonarna, šotori za izvajanje </w:t>
      </w:r>
      <w:proofErr w:type="spellStart"/>
      <w:r w:rsidRPr="00AC6016">
        <w:rPr>
          <w:rFonts w:cs="Arial"/>
          <w:szCs w:val="24"/>
        </w:rPr>
        <w:t>hidroizolacijskih</w:t>
      </w:r>
      <w:proofErr w:type="spellEnd"/>
      <w:r w:rsidRPr="00AC6016">
        <w:rPr>
          <w:rFonts w:cs="Arial"/>
          <w:szCs w:val="24"/>
        </w:rPr>
        <w:t xml:space="preserve"> del, </w:t>
      </w:r>
      <w:proofErr w:type="spellStart"/>
      <w:r w:rsidRPr="00AC6016">
        <w:rPr>
          <w:rFonts w:cs="Arial"/>
          <w:szCs w:val="24"/>
        </w:rPr>
        <w:t>grelnosušilna</w:t>
      </w:r>
      <w:proofErr w:type="spellEnd"/>
      <w:r w:rsidRPr="00AC6016">
        <w:rPr>
          <w:rFonts w:cs="Arial"/>
          <w:szCs w:val="24"/>
        </w:rPr>
        <w:t xml:space="preserve">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Ko pade povprečna dnevna temperatura pod 5 °C , je prepovedano vgrajevanje tistih hribin, ki imajo visok odstotek naravne vlage (laporji, peščenjaki, </w:t>
      </w:r>
      <w:proofErr w:type="spellStart"/>
      <w:r w:rsidRPr="00AC6016">
        <w:rPr>
          <w:rFonts w:cs="Arial"/>
          <w:szCs w:val="24"/>
        </w:rPr>
        <w:t>glinovci</w:t>
      </w:r>
      <w:proofErr w:type="spellEnd"/>
      <w:r w:rsidRPr="00AC6016">
        <w:rPr>
          <w:rFonts w:cs="Arial"/>
          <w:szCs w:val="24"/>
        </w:rPr>
        <w:t xml:space="preserve"> in </w:t>
      </w:r>
      <w:proofErr w:type="spellStart"/>
      <w:r w:rsidRPr="00AC6016">
        <w:rPr>
          <w:rFonts w:cs="Arial"/>
          <w:szCs w:val="24"/>
        </w:rPr>
        <w:t>meljevci</w:t>
      </w:r>
      <w:proofErr w:type="spellEnd"/>
      <w:r w:rsidRPr="00AC6016">
        <w:rPr>
          <w:rFonts w:cs="Arial"/>
          <w:szCs w:val="24"/>
        </w:rPr>
        <w:t xml:space="preserve">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w:t>
      </w:r>
      <w:proofErr w:type="spellStart"/>
      <w:r w:rsidRPr="00AC6016">
        <w:rPr>
          <w:rFonts w:cs="Arial"/>
          <w:szCs w:val="24"/>
        </w:rPr>
        <w:t>t.i</w:t>
      </w:r>
      <w:proofErr w:type="spellEnd"/>
      <w:r w:rsidRPr="00AC6016">
        <w:rPr>
          <w:rFonts w:cs="Arial"/>
          <w:szCs w:val="24"/>
        </w:rPr>
        <w:t>. metodo jet-</w:t>
      </w:r>
      <w:proofErr w:type="spellStart"/>
      <w:r w:rsidRPr="00AC6016">
        <w:rPr>
          <w:rFonts w:cs="Arial"/>
          <w:szCs w:val="24"/>
        </w:rPr>
        <w:t>grouting</w:t>
      </w:r>
      <w:proofErr w:type="spellEnd"/>
      <w:r w:rsidRPr="00AC6016">
        <w:rPr>
          <w:rFonts w:cs="Arial"/>
          <w:szCs w:val="24"/>
        </w:rPr>
        <w:t xml:space="preserve">. Za doseganje kriterijev kakovosti zemeljskih del v hladnem vremenu je potrebno posebno pozornost nameniti kontroli kakovosti del, na posebej izpostavljenih lokacijah pa obseg kontrole po </w:t>
      </w:r>
      <w:r w:rsidRPr="00AC6016">
        <w:rPr>
          <w:rFonts w:cs="Arial"/>
          <w:szCs w:val="24"/>
        </w:rPr>
        <w:lastRenderedPageBreak/>
        <w:t>potrebi ustrezno povečati. Pri jet-</w:t>
      </w:r>
      <w:proofErr w:type="spellStart"/>
      <w:r w:rsidRPr="00AC6016">
        <w:rPr>
          <w:rFonts w:cs="Arial"/>
          <w:szCs w:val="24"/>
        </w:rPr>
        <w:t>groutingu</w:t>
      </w:r>
      <w:proofErr w:type="spellEnd"/>
      <w:r w:rsidRPr="00AC6016">
        <w:rPr>
          <w:rFonts w:cs="Arial"/>
          <w:szCs w:val="24"/>
        </w:rPr>
        <w:t xml:space="preserve">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w:t>
      </w:r>
      <w:proofErr w:type="spellStart"/>
      <w:r w:rsidRPr="00AC6016">
        <w:rPr>
          <w:rFonts w:cs="Arial"/>
          <w:szCs w:val="24"/>
        </w:rPr>
        <w:t>antifriz</w:t>
      </w:r>
      <w:proofErr w:type="spellEnd"/>
      <w:r w:rsidRPr="00AC6016">
        <w:rPr>
          <w:rFonts w:cs="Arial"/>
          <w:szCs w:val="24"/>
        </w:rPr>
        <w:t xml:space="preserve">).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w:t>
      </w:r>
      <w:proofErr w:type="spellStart"/>
      <w:r w:rsidRPr="00AC6016">
        <w:rPr>
          <w:rFonts w:cs="Arial"/>
          <w:szCs w:val="24"/>
        </w:rPr>
        <w:t>zaglinjenih</w:t>
      </w:r>
      <w:proofErr w:type="spellEnd"/>
      <w:r w:rsidRPr="00AC6016">
        <w:rPr>
          <w:rFonts w:cs="Arial"/>
          <w:szCs w:val="24"/>
        </w:rPr>
        <w:t xml:space="preserve">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w:t>
      </w:r>
      <w:proofErr w:type="spellStart"/>
      <w:r w:rsidRPr="00AC6016">
        <w:rPr>
          <w:rFonts w:cs="Arial"/>
          <w:szCs w:val="24"/>
        </w:rPr>
        <w:t>MPa</w:t>
      </w:r>
      <w:proofErr w:type="spellEnd"/>
      <w:r w:rsidRPr="00AC6016">
        <w:rPr>
          <w:rFonts w:cs="Arial"/>
          <w:szCs w:val="24"/>
        </w:rPr>
        <w:t xml:space="preserve">).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Izbor ustreznega cementa lahko pripomore k hitrejšemu in varnejšemu delu. </w:t>
      </w:r>
      <w:r w:rsidRPr="00AC6016">
        <w:rPr>
          <w:rFonts w:cs="Arial"/>
          <w:szCs w:val="24"/>
        </w:rPr>
        <w:lastRenderedPageBreak/>
        <w:t>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w:t>
      </w:r>
      <w:proofErr w:type="spellStart"/>
      <w:r w:rsidRPr="00AC6016">
        <w:rPr>
          <w:rFonts w:cs="Arial"/>
          <w:szCs w:val="24"/>
        </w:rPr>
        <w:t>pobrizg</w:t>
      </w:r>
      <w:proofErr w:type="spellEnd"/>
      <w:r w:rsidRPr="00AC6016">
        <w:rPr>
          <w:rFonts w:cs="Arial"/>
          <w:szCs w:val="24"/>
        </w:rPr>
        <w:t xml:space="preserve">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Hidroizolacijskih</w:t>
      </w:r>
      <w:proofErr w:type="spellEnd"/>
      <w:r w:rsidRPr="00AC6016">
        <w:rPr>
          <w:rFonts w:cs="Arial"/>
          <w:szCs w:val="24"/>
        </w:rPr>
        <w:t xml:space="preserve">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vgradnja </w:t>
      </w:r>
      <w:proofErr w:type="spellStart"/>
      <w:r w:rsidRPr="00AC6016">
        <w:rPr>
          <w:rFonts w:cs="Arial"/>
          <w:szCs w:val="24"/>
        </w:rPr>
        <w:t>geotehničnih</w:t>
      </w:r>
      <w:proofErr w:type="spellEnd"/>
      <w:r w:rsidRPr="00AC6016">
        <w:rPr>
          <w:rFonts w:cs="Arial"/>
          <w:szCs w:val="24"/>
        </w:rPr>
        <w:t xml:space="preserve"> sider;</w:t>
      </w:r>
    </w:p>
    <w:p w14:paraId="217BA3DE"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lastRenderedPageBreak/>
        <w:t>Injektiranje</w:t>
      </w:r>
      <w:proofErr w:type="spellEnd"/>
      <w:r w:rsidRPr="00AC6016">
        <w:rPr>
          <w:rFonts w:cs="Arial"/>
          <w:szCs w:val="24"/>
        </w:rPr>
        <w:t xml:space="preserve"> </w:t>
      </w:r>
      <w:proofErr w:type="spellStart"/>
      <w:r w:rsidRPr="00AC6016">
        <w:rPr>
          <w:rFonts w:cs="Arial"/>
          <w:szCs w:val="24"/>
        </w:rPr>
        <w:t>geotehničnih</w:t>
      </w:r>
      <w:proofErr w:type="spellEnd"/>
      <w:r w:rsidRPr="00AC6016">
        <w:rPr>
          <w:rFonts w:cs="Arial"/>
          <w:szCs w:val="24"/>
        </w:rPr>
        <w:t xml:space="preserve"> sider se pri temperaturah pod 0 °C ne sme izvajati. Če pa se dela nadaljujejo tudi pri nižjih temperaturah je potrebno prostor iz katerega se </w:t>
      </w:r>
      <w:proofErr w:type="spellStart"/>
      <w:r w:rsidRPr="00AC6016">
        <w:rPr>
          <w:rFonts w:cs="Arial"/>
          <w:szCs w:val="24"/>
        </w:rPr>
        <w:t>injektira</w:t>
      </w:r>
      <w:proofErr w:type="spellEnd"/>
      <w:r w:rsidRPr="00AC6016">
        <w:rPr>
          <w:rFonts w:cs="Arial"/>
          <w:szCs w:val="24"/>
        </w:rPr>
        <w:t xml:space="preserve">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7" w:name="_Toc3373119"/>
      <w:bookmarkStart w:id="188" w:name="_Toc25923706"/>
      <w:bookmarkStart w:id="189" w:name="_Toc90634890"/>
      <w:r w:rsidRPr="00AC6016">
        <w:rPr>
          <w:rFonts w:cs="Arial"/>
          <w:sz w:val="24"/>
          <w:szCs w:val="24"/>
        </w:rPr>
        <w:t>Mehanizacija, orodja in ostala oprema</w:t>
      </w:r>
      <w:bookmarkEnd w:id="187"/>
      <w:bookmarkEnd w:id="188"/>
      <w:bookmarkEnd w:id="189"/>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0" w:name="_Toc3373120"/>
      <w:bookmarkStart w:id="191" w:name="_Toc25923707"/>
      <w:bookmarkStart w:id="192" w:name="_Toc90634891"/>
      <w:r w:rsidRPr="00AC6016">
        <w:rPr>
          <w:rFonts w:cs="Arial"/>
          <w:sz w:val="24"/>
          <w:szCs w:val="24"/>
        </w:rPr>
        <w:t>Dovoljenja in soglasja</w:t>
      </w:r>
      <w:bookmarkEnd w:id="190"/>
      <w:bookmarkEnd w:id="191"/>
      <w:bookmarkEnd w:id="192"/>
    </w:p>
    <w:p w14:paraId="7709F36B" w14:textId="77777777" w:rsidR="00BB47A7" w:rsidRPr="00AC6016" w:rsidRDefault="00BB47A7" w:rsidP="00EF07C8">
      <w:pPr>
        <w:pStyle w:val="Naslov3"/>
        <w:rPr>
          <w:rFonts w:cs="Arial"/>
          <w:szCs w:val="24"/>
        </w:rPr>
      </w:pPr>
      <w:bookmarkStart w:id="193" w:name="_Toc444496400"/>
      <w:bookmarkStart w:id="194" w:name="_Toc3373121"/>
      <w:bookmarkStart w:id="195" w:name="_Toc25923708"/>
      <w:bookmarkStart w:id="196" w:name="_Toc90634892"/>
      <w:r w:rsidRPr="00AC6016">
        <w:rPr>
          <w:rFonts w:cs="Arial"/>
          <w:szCs w:val="24"/>
        </w:rPr>
        <w:t>Dokazila za zagotavljanje tehnične združljivosti in varne vključitve naprav ali sistemov v železniški  podsistem ali del podsistema</w:t>
      </w:r>
      <w:bookmarkEnd w:id="193"/>
      <w:bookmarkEnd w:id="194"/>
      <w:bookmarkEnd w:id="195"/>
      <w:bookmarkEnd w:id="196"/>
    </w:p>
    <w:p w14:paraId="53CC3DFA" w14:textId="77777777" w:rsidR="00BB47A7" w:rsidRPr="00AC6016" w:rsidRDefault="00BB47A7" w:rsidP="00C350E0">
      <w:pPr>
        <w:pStyle w:val="Odstavekseznama"/>
        <w:numPr>
          <w:ilvl w:val="0"/>
          <w:numId w:val="55"/>
        </w:numPr>
        <w:rPr>
          <w:rFonts w:cs="Arial"/>
          <w:szCs w:val="24"/>
        </w:rPr>
      </w:pPr>
      <w:bookmarkStart w:id="197"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w:t>
      </w:r>
      <w:proofErr w:type="spellStart"/>
      <w:r w:rsidRPr="00AC6016">
        <w:rPr>
          <w:rFonts w:cs="Arial"/>
          <w:szCs w:val="24"/>
        </w:rPr>
        <w:t>t.i</w:t>
      </w:r>
      <w:proofErr w:type="spellEnd"/>
      <w:r w:rsidRPr="00AC6016">
        <w:rPr>
          <w:rFonts w:cs="Arial"/>
          <w:szCs w:val="24"/>
        </w:rPr>
        <w:t xml:space="preserve">.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proofErr w:type="spellStart"/>
      <w:r w:rsidRPr="00AC6016">
        <w:rPr>
          <w:rFonts w:cs="Arial"/>
          <w:szCs w:val="24"/>
        </w:rPr>
        <w:t>interoperabilnosti</w:t>
      </w:r>
      <w:proofErr w:type="spellEnd"/>
      <w:r w:rsidRPr="00AC6016">
        <w:rPr>
          <w:rFonts w:cs="Arial"/>
          <w:szCs w:val="24"/>
        </w:rPr>
        <w:t xml:space="preserve"> in imajo izjavo o skladnosti in/ali primernosti za uporabo ali so po predhodni zakonodaji pridobila </w:t>
      </w:r>
      <w:proofErr w:type="spellStart"/>
      <w:r w:rsidRPr="00AC6016">
        <w:rPr>
          <w:rFonts w:cs="Arial"/>
          <w:szCs w:val="24"/>
        </w:rPr>
        <w:t>t.i</w:t>
      </w:r>
      <w:proofErr w:type="spellEnd"/>
      <w:r w:rsidRPr="00AC6016">
        <w:rPr>
          <w:rFonts w:cs="Arial"/>
          <w:szCs w:val="24"/>
        </w:rPr>
        <w:t xml:space="preserve">.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w:t>
      </w:r>
      <w:r w:rsidRPr="008E2238">
        <w:rPr>
          <w:rFonts w:cs="Arial"/>
          <w:szCs w:val="24"/>
        </w:rPr>
        <w:lastRenderedPageBreak/>
        <w:t xml:space="preserve">izvajanja prometa (npr. TK in EE naprave...) pa je s strani Upravljavca potrebno ugotoviti združljivost naprav s podsistemi, kamor se vključujejo. Tudi tu velja, da naprave in sistemi, ki so komponente </w:t>
      </w:r>
      <w:proofErr w:type="spellStart"/>
      <w:r w:rsidRPr="008E2238">
        <w:rPr>
          <w:rFonts w:cs="Arial"/>
          <w:szCs w:val="24"/>
        </w:rPr>
        <w:t>interoperabilnosti</w:t>
      </w:r>
      <w:proofErr w:type="spellEnd"/>
      <w:r w:rsidRPr="008E2238">
        <w:rPr>
          <w:rFonts w:cs="Arial"/>
          <w:szCs w:val="24"/>
        </w:rPr>
        <w:t xml:space="preserve"> in imajo izjavo o skladnosti in/ali primernosti za uporabo  ali so po predhodni zakonodaji pridobila </w:t>
      </w:r>
      <w:proofErr w:type="spellStart"/>
      <w:r w:rsidRPr="008E2238">
        <w:rPr>
          <w:rFonts w:cs="Arial"/>
          <w:szCs w:val="24"/>
        </w:rPr>
        <w:t>t.i</w:t>
      </w:r>
      <w:proofErr w:type="spellEnd"/>
      <w:r w:rsidRPr="008E2238">
        <w:rPr>
          <w:rFonts w:cs="Arial"/>
          <w:szCs w:val="24"/>
        </w:rPr>
        <w:t xml:space="preserve">.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8" w:name="_Toc3373122"/>
      <w:bookmarkStart w:id="199" w:name="_Toc25923709"/>
      <w:bookmarkStart w:id="200" w:name="_Toc90634893"/>
      <w:r w:rsidRPr="00AC6016">
        <w:rPr>
          <w:rFonts w:cs="Arial"/>
          <w:szCs w:val="24"/>
        </w:rPr>
        <w:t>Dovoljenja za delo</w:t>
      </w:r>
      <w:bookmarkEnd w:id="197"/>
      <w:r w:rsidRPr="00AC6016">
        <w:rPr>
          <w:rFonts w:cs="Arial"/>
          <w:szCs w:val="24"/>
        </w:rPr>
        <w:t xml:space="preserve"> in tirno mehanizacijo</w:t>
      </w:r>
      <w:bookmarkEnd w:id="198"/>
      <w:bookmarkEnd w:id="199"/>
      <w:bookmarkEnd w:id="200"/>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lastRenderedPageBreak/>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1" w:name="_Toc3373123"/>
      <w:bookmarkStart w:id="202" w:name="_Toc25923710"/>
      <w:bookmarkStart w:id="203" w:name="_Toc90634894"/>
      <w:r w:rsidRPr="00AC6016">
        <w:rPr>
          <w:rFonts w:cs="Arial"/>
          <w:sz w:val="24"/>
          <w:szCs w:val="24"/>
        </w:rPr>
        <w:t>Preverjanje in vrednotenje kakovosti</w:t>
      </w:r>
      <w:bookmarkEnd w:id="201"/>
      <w:bookmarkEnd w:id="202"/>
      <w:bookmarkEnd w:id="203"/>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4" w:name="_Toc332269781"/>
      <w:bookmarkStart w:id="205" w:name="_Toc3373124"/>
      <w:bookmarkStart w:id="206" w:name="_Toc25923711"/>
      <w:bookmarkStart w:id="207" w:name="_Toc90634895"/>
      <w:r w:rsidRPr="00AC6016">
        <w:rPr>
          <w:rFonts w:cs="Arial"/>
          <w:szCs w:val="24"/>
        </w:rPr>
        <w:t>Splošno</w:t>
      </w:r>
      <w:bookmarkEnd w:id="204"/>
      <w:bookmarkEnd w:id="205"/>
      <w:bookmarkEnd w:id="206"/>
      <w:bookmarkEnd w:id="207"/>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proofErr w:type="spellStart"/>
      <w:r>
        <w:rPr>
          <w:rFonts w:cs="Arial"/>
          <w:szCs w:val="24"/>
        </w:rPr>
        <w:t>a.</w:t>
      </w:r>
      <w:r w:rsidR="00BB44BC">
        <w:rPr>
          <w:rFonts w:cs="Arial"/>
          <w:szCs w:val="24"/>
        </w:rPr>
        <w:t>a</w:t>
      </w:r>
      <w:proofErr w:type="spellEnd"/>
      <w:r w:rsidR="00BB44BC">
        <w:rPr>
          <w:rFonts w:cs="Arial"/>
          <w:szCs w:val="24"/>
        </w:rPr>
        <w:t xml:space="preserve">)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 xml:space="preserve">72/17 – </w:t>
        </w:r>
        <w:proofErr w:type="spellStart"/>
        <w:r w:rsidR="00BB47A7" w:rsidRPr="00B7323C">
          <w:rPr>
            <w:rFonts w:cs="Arial"/>
            <w:szCs w:val="24"/>
          </w:rPr>
          <w:t>popr</w:t>
        </w:r>
        <w:proofErr w:type="spellEnd"/>
        <w:r w:rsidR="00BB47A7" w:rsidRPr="00B7323C">
          <w:rPr>
            <w:rFonts w:cs="Arial"/>
            <w:szCs w:val="24"/>
          </w:rPr>
          <w:t>.</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proofErr w:type="spellStart"/>
      <w:r w:rsidRPr="008E2238">
        <w:rPr>
          <w:rFonts w:cs="Arial"/>
          <w:szCs w:val="24"/>
        </w:rPr>
        <w:t>a.</w:t>
      </w:r>
      <w:r>
        <w:rPr>
          <w:rFonts w:cs="Arial"/>
          <w:szCs w:val="24"/>
        </w:rPr>
        <w:t>b</w:t>
      </w:r>
      <w:proofErr w:type="spellEnd"/>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proofErr w:type="spellStart"/>
      <w:r>
        <w:rPr>
          <w:rFonts w:cs="Arial"/>
          <w:szCs w:val="24"/>
        </w:rPr>
        <w:t>a.b.a</w:t>
      </w:r>
      <w:proofErr w:type="spellEnd"/>
      <w:r>
        <w:rPr>
          <w:rFonts w:cs="Arial"/>
          <w:szCs w:val="24"/>
        </w:rPr>
        <w:t xml:space="preserve">)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proofErr w:type="spellStart"/>
      <w:r>
        <w:rPr>
          <w:rFonts w:cs="Arial"/>
          <w:szCs w:val="24"/>
        </w:rPr>
        <w:t>a.b.b</w:t>
      </w:r>
      <w:proofErr w:type="spellEnd"/>
      <w:r>
        <w:rPr>
          <w:rFonts w:cs="Arial"/>
          <w:szCs w:val="24"/>
        </w:rPr>
        <w:t xml:space="preserve">) </w:t>
      </w:r>
      <w:r w:rsidR="00BB47A7" w:rsidRPr="008E2238">
        <w:rPr>
          <w:rFonts w:cs="Arial"/>
          <w:szCs w:val="24"/>
        </w:rPr>
        <w:t xml:space="preserve">prevzemanje gradbenih proizvodov ob vgraditvi, ki šele po vgraditvi ustrezajo predvideni uporabi (npr. </w:t>
      </w:r>
      <w:proofErr w:type="spellStart"/>
      <w:r w:rsidR="00BB47A7" w:rsidRPr="008E2238">
        <w:rPr>
          <w:rFonts w:cs="Arial"/>
          <w:szCs w:val="24"/>
        </w:rPr>
        <w:t>cementnobetonske</w:t>
      </w:r>
      <w:proofErr w:type="spellEnd"/>
      <w:r w:rsidR="00BB47A7" w:rsidRPr="008E2238">
        <w:rPr>
          <w:rFonts w:cs="Arial"/>
          <w:szCs w:val="24"/>
        </w:rPr>
        <w:t xml:space="preserve"> mešanice).</w:t>
      </w:r>
    </w:p>
    <w:p w14:paraId="27F84045" w14:textId="77777777" w:rsidR="00BB47A7" w:rsidRPr="008E2238" w:rsidRDefault="00BB44BC" w:rsidP="008E2238">
      <w:pPr>
        <w:ind w:left="360"/>
        <w:rPr>
          <w:rFonts w:cs="Arial"/>
          <w:szCs w:val="24"/>
        </w:rPr>
      </w:pPr>
      <w:proofErr w:type="spellStart"/>
      <w:r>
        <w:rPr>
          <w:rFonts w:cs="Arial"/>
          <w:szCs w:val="24"/>
        </w:rPr>
        <w:t>a.c</w:t>
      </w:r>
      <w:proofErr w:type="spellEnd"/>
      <w:r>
        <w:rPr>
          <w:rFonts w:cs="Arial"/>
          <w:szCs w:val="24"/>
        </w:rPr>
        <w:t xml:space="preserve">)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proofErr w:type="spellStart"/>
      <w:r>
        <w:rPr>
          <w:rFonts w:cs="Arial"/>
          <w:szCs w:val="24"/>
        </w:rPr>
        <w:t>a.c.a</w:t>
      </w:r>
      <w:proofErr w:type="spellEnd"/>
      <w:r>
        <w:rPr>
          <w:rFonts w:cs="Arial"/>
          <w:szCs w:val="24"/>
        </w:rPr>
        <w:t xml:space="preserve">)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proofErr w:type="spellStart"/>
      <w:r>
        <w:rPr>
          <w:rFonts w:cs="Arial"/>
          <w:szCs w:val="24"/>
        </w:rPr>
        <w:t>a.c.b</w:t>
      </w:r>
      <w:proofErr w:type="spellEnd"/>
      <w:r>
        <w:rPr>
          <w:rFonts w:cs="Arial"/>
          <w:szCs w:val="24"/>
        </w:rPr>
        <w:t xml:space="preserve">)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proofErr w:type="spellStart"/>
      <w:r>
        <w:rPr>
          <w:rFonts w:cs="Arial"/>
          <w:szCs w:val="24"/>
        </w:rPr>
        <w:t>a.c.c</w:t>
      </w:r>
      <w:proofErr w:type="spellEnd"/>
      <w:r>
        <w:rPr>
          <w:rFonts w:cs="Arial"/>
          <w:szCs w:val="24"/>
        </w:rPr>
        <w:t xml:space="preserve">)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proofErr w:type="spellStart"/>
      <w:r>
        <w:rPr>
          <w:rFonts w:cs="Arial"/>
          <w:szCs w:val="24"/>
        </w:rPr>
        <w:t>a.d</w:t>
      </w:r>
      <w:proofErr w:type="spellEnd"/>
      <w:r>
        <w:rPr>
          <w:rFonts w:cs="Arial"/>
          <w:szCs w:val="24"/>
        </w:rPr>
        <w:t xml:space="preserve">)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proofErr w:type="spellStart"/>
      <w:r>
        <w:rPr>
          <w:rFonts w:cs="Arial"/>
          <w:szCs w:val="24"/>
        </w:rPr>
        <w:t>a.d.a</w:t>
      </w:r>
      <w:proofErr w:type="spellEnd"/>
      <w:r>
        <w:rPr>
          <w:rFonts w:cs="Arial"/>
          <w:szCs w:val="24"/>
        </w:rPr>
        <w:t xml:space="preserve">)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proofErr w:type="spellStart"/>
      <w:r>
        <w:rPr>
          <w:rFonts w:cs="Arial"/>
          <w:szCs w:val="24"/>
        </w:rPr>
        <w:t>a.d.b</w:t>
      </w:r>
      <w:proofErr w:type="spellEnd"/>
      <w:r>
        <w:rPr>
          <w:rFonts w:cs="Arial"/>
          <w:szCs w:val="24"/>
        </w:rPr>
        <w:t xml:space="preserve">)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d.c</w:t>
      </w:r>
      <w:proofErr w:type="spellEnd"/>
      <w:r w:rsidR="008E2238">
        <w:rPr>
          <w:rFonts w:cs="Arial"/>
          <w:szCs w:val="24"/>
        </w:rPr>
        <w:t>)</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.d.d</w:t>
      </w:r>
      <w:proofErr w:type="spellEnd"/>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proofErr w:type="spellStart"/>
      <w:r>
        <w:rPr>
          <w:rFonts w:cs="Arial"/>
          <w:szCs w:val="24"/>
        </w:rPr>
        <w:t>a.d.d.a</w:t>
      </w:r>
      <w:proofErr w:type="spellEnd"/>
      <w:r>
        <w:rPr>
          <w:rFonts w:cs="Arial"/>
          <w:szCs w:val="24"/>
        </w:rPr>
        <w:t xml:space="preserve">)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proofErr w:type="spellStart"/>
      <w:r>
        <w:rPr>
          <w:rFonts w:cs="Arial"/>
          <w:szCs w:val="24"/>
        </w:rPr>
        <w:t>a.d.d.b</w:t>
      </w:r>
      <w:proofErr w:type="spellEnd"/>
      <w:r>
        <w:rPr>
          <w:rFonts w:cs="Arial"/>
          <w:szCs w:val="24"/>
        </w:rPr>
        <w:t xml:space="preserve">)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proofErr w:type="spellStart"/>
      <w:r>
        <w:rPr>
          <w:rFonts w:cs="Arial"/>
          <w:szCs w:val="24"/>
        </w:rPr>
        <w:t>a.d.d.c</w:t>
      </w:r>
      <w:proofErr w:type="spellEnd"/>
      <w:r>
        <w:rPr>
          <w:rFonts w:cs="Arial"/>
          <w:szCs w:val="24"/>
        </w:rPr>
        <w:t xml:space="preserve">)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proofErr w:type="spellStart"/>
      <w:r>
        <w:rPr>
          <w:rFonts w:cs="Arial"/>
          <w:szCs w:val="24"/>
        </w:rPr>
        <w:t>a.d.d.d</w:t>
      </w:r>
      <w:proofErr w:type="spellEnd"/>
      <w:r>
        <w:rPr>
          <w:rFonts w:cs="Arial"/>
          <w:szCs w:val="24"/>
        </w:rPr>
        <w:t xml:space="preserve">)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proofErr w:type="spellStart"/>
      <w:r>
        <w:rPr>
          <w:rFonts w:cs="Arial"/>
          <w:szCs w:val="24"/>
        </w:rPr>
        <w:t>a.d.d.e</w:t>
      </w:r>
      <w:proofErr w:type="spellEnd"/>
      <w:r>
        <w:rPr>
          <w:rFonts w:cs="Arial"/>
          <w:szCs w:val="24"/>
        </w:rPr>
        <w:t xml:space="preserv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proofErr w:type="spellStart"/>
      <w:r>
        <w:rPr>
          <w:rFonts w:cs="Arial"/>
          <w:szCs w:val="24"/>
        </w:rPr>
        <w:t>a.d.d.f</w:t>
      </w:r>
      <w:proofErr w:type="spellEnd"/>
      <w:r>
        <w:rPr>
          <w:rFonts w:cs="Arial"/>
          <w:szCs w:val="24"/>
        </w:rPr>
        <w:t xml:space="preserve">)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proofErr w:type="spellStart"/>
      <w:r>
        <w:rPr>
          <w:rFonts w:cs="Arial"/>
          <w:szCs w:val="24"/>
        </w:rPr>
        <w:t>a.d.d.g</w:t>
      </w:r>
      <w:proofErr w:type="spellEnd"/>
      <w:r>
        <w:rPr>
          <w:rFonts w:cs="Arial"/>
          <w:szCs w:val="24"/>
        </w:rPr>
        <w:t xml:space="preserve">)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proofErr w:type="spellStart"/>
      <w:r>
        <w:rPr>
          <w:rFonts w:cs="Arial"/>
          <w:szCs w:val="24"/>
        </w:rPr>
        <w:t>a.d.d.h</w:t>
      </w:r>
      <w:proofErr w:type="spellEnd"/>
      <w:r>
        <w:rPr>
          <w:rFonts w:cs="Arial"/>
          <w:szCs w:val="24"/>
        </w:rPr>
        <w:t xml:space="preserve">)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proofErr w:type="spellStart"/>
      <w:r>
        <w:rPr>
          <w:rFonts w:cs="Arial"/>
          <w:szCs w:val="24"/>
        </w:rPr>
        <w:lastRenderedPageBreak/>
        <w:t>a.d.d.i</w:t>
      </w:r>
      <w:proofErr w:type="spellEnd"/>
      <w:r>
        <w:rPr>
          <w:rFonts w:cs="Arial"/>
          <w:szCs w:val="24"/>
        </w:rPr>
        <w:t xml:space="preserve">)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e</w:t>
      </w:r>
      <w:proofErr w:type="spellEnd"/>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f</w:t>
      </w:r>
      <w:proofErr w:type="spellEnd"/>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g</w:t>
      </w:r>
      <w:proofErr w:type="spellEnd"/>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h</w:t>
      </w:r>
      <w:proofErr w:type="spellEnd"/>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proofErr w:type="spellStart"/>
      <w:r>
        <w:rPr>
          <w:rFonts w:cs="Arial"/>
          <w:szCs w:val="24"/>
        </w:rPr>
        <w:t>a.h.a</w:t>
      </w:r>
      <w:proofErr w:type="spellEnd"/>
      <w:r>
        <w:rPr>
          <w:rFonts w:cs="Arial"/>
          <w:szCs w:val="24"/>
        </w:rPr>
        <w:t xml:space="preserve">)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proofErr w:type="spellStart"/>
      <w:r>
        <w:rPr>
          <w:rFonts w:cs="Arial"/>
          <w:szCs w:val="24"/>
        </w:rPr>
        <w:t>a.h.b</w:t>
      </w:r>
      <w:proofErr w:type="spellEnd"/>
      <w:r>
        <w:rPr>
          <w:rFonts w:cs="Arial"/>
          <w:szCs w:val="24"/>
        </w:rPr>
        <w:t xml:space="preserve">)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i</w:t>
      </w:r>
      <w:proofErr w:type="spellEnd"/>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j</w:t>
      </w:r>
      <w:proofErr w:type="spellEnd"/>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k</w:t>
      </w:r>
      <w:proofErr w:type="spellEnd"/>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l</w:t>
      </w:r>
      <w:proofErr w:type="spellEnd"/>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m</w:t>
      </w:r>
      <w:proofErr w:type="spellEnd"/>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8" w:name="_Toc332269782"/>
      <w:bookmarkStart w:id="209" w:name="_Toc3373125"/>
      <w:bookmarkStart w:id="210" w:name="_Toc25923712"/>
      <w:bookmarkStart w:id="211" w:name="_Toc90634896"/>
      <w:r w:rsidRPr="00AC6016">
        <w:rPr>
          <w:rFonts w:cs="Arial"/>
          <w:szCs w:val="24"/>
        </w:rPr>
        <w:t>Vrste preskusov</w:t>
      </w:r>
      <w:bookmarkEnd w:id="208"/>
      <w:bookmarkEnd w:id="209"/>
      <w:bookmarkEnd w:id="210"/>
      <w:bookmarkEnd w:id="211"/>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2" w:name="_Toc332269783"/>
      <w:bookmarkStart w:id="213" w:name="_Toc25923713"/>
      <w:r w:rsidRPr="00AC6016">
        <w:rPr>
          <w:rFonts w:cs="Arial"/>
          <w:szCs w:val="24"/>
        </w:rPr>
        <w:t>Začetni tipski preskus</w:t>
      </w:r>
      <w:bookmarkEnd w:id="212"/>
      <w:bookmarkEnd w:id="213"/>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4" w:name="_Toc332269784"/>
      <w:bookmarkStart w:id="215" w:name="_Toc25923714"/>
      <w:r w:rsidRPr="00AC6016">
        <w:rPr>
          <w:rFonts w:cs="Arial"/>
          <w:szCs w:val="24"/>
        </w:rPr>
        <w:t>Kontrola proizvodnje</w:t>
      </w:r>
      <w:bookmarkEnd w:id="214"/>
      <w:bookmarkEnd w:id="215"/>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 xml:space="preserve">Vrednotenje skladnosti materiala, načrtovanega za proizvodnjo, ali proizvoda </w:t>
      </w:r>
      <w:r w:rsidRPr="00AC6016">
        <w:rPr>
          <w:rFonts w:cs="Arial"/>
          <w:szCs w:val="24"/>
        </w:rPr>
        <w:lastRenderedPageBreak/>
        <w:t>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6" w:name="_Toc332269785"/>
      <w:bookmarkStart w:id="217" w:name="_Toc25923715"/>
      <w:r w:rsidRPr="00AC6016">
        <w:rPr>
          <w:rFonts w:cs="Arial"/>
          <w:szCs w:val="24"/>
        </w:rPr>
        <w:t>Dokazno vgrajevanje</w:t>
      </w:r>
      <w:bookmarkEnd w:id="216"/>
      <w:bookmarkEnd w:id="217"/>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8" w:name="_Toc332269786"/>
      <w:bookmarkStart w:id="219" w:name="_Toc25923716"/>
      <w:r w:rsidRPr="00AC6016">
        <w:rPr>
          <w:rFonts w:cs="Arial"/>
          <w:szCs w:val="24"/>
        </w:rPr>
        <w:t>Notranja kontrola</w:t>
      </w:r>
      <w:bookmarkEnd w:id="218"/>
      <w:bookmarkEnd w:id="219"/>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 xml:space="preserve">V primeru, da izvajalčeva notranja kontrola ali pogodbeni laboratorij ugotovi </w:t>
      </w:r>
      <w:r w:rsidRPr="00AC6016">
        <w:rPr>
          <w:rFonts w:cs="Arial"/>
          <w:szCs w:val="24"/>
        </w:rPr>
        <w:lastRenderedPageBreak/>
        <w:t>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0" w:name="_Toc332269787"/>
      <w:bookmarkStart w:id="221" w:name="_Toc25923717"/>
      <w:r w:rsidRPr="00AC6016">
        <w:rPr>
          <w:rFonts w:cs="Arial"/>
          <w:szCs w:val="24"/>
        </w:rPr>
        <w:t>Zunanja kontrola</w:t>
      </w:r>
      <w:bookmarkEnd w:id="220"/>
      <w:bookmarkEnd w:id="221"/>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2" w:name="_Toc332269788"/>
      <w:bookmarkStart w:id="223" w:name="_Toc25923718"/>
      <w:r w:rsidRPr="00AC6016">
        <w:rPr>
          <w:rFonts w:cs="Arial"/>
          <w:szCs w:val="24"/>
        </w:rPr>
        <w:t>Preostali preskusi</w:t>
      </w:r>
      <w:bookmarkEnd w:id="222"/>
      <w:bookmarkEnd w:id="223"/>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4" w:name="_Toc332269789"/>
      <w:bookmarkStart w:id="225" w:name="_Toc3373126"/>
      <w:bookmarkStart w:id="226" w:name="_Toc25923719"/>
      <w:bookmarkStart w:id="227" w:name="_Toc90634897"/>
      <w:r w:rsidRPr="00AC6016">
        <w:rPr>
          <w:rFonts w:cs="Arial"/>
          <w:szCs w:val="24"/>
        </w:rPr>
        <w:lastRenderedPageBreak/>
        <w:t>Laboratorij</w:t>
      </w:r>
      <w:bookmarkEnd w:id="224"/>
      <w:bookmarkEnd w:id="225"/>
      <w:bookmarkEnd w:id="226"/>
      <w:bookmarkEnd w:id="227"/>
    </w:p>
    <w:p w14:paraId="67EAF923" w14:textId="77777777" w:rsidR="00BB47A7" w:rsidRPr="00AC6016" w:rsidRDefault="00BB47A7" w:rsidP="00C350E0">
      <w:pPr>
        <w:pStyle w:val="Odstavekseznama"/>
        <w:numPr>
          <w:ilvl w:val="0"/>
          <w:numId w:val="65"/>
        </w:numPr>
        <w:rPr>
          <w:rFonts w:cs="Arial"/>
          <w:szCs w:val="24"/>
        </w:rPr>
      </w:pPr>
      <w:bookmarkStart w:id="228" w:name="_Toc92851241"/>
      <w:bookmarkEnd w:id="228"/>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29" w:name="_Toc92851242"/>
      <w:bookmarkEnd w:id="229"/>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0" w:name="_Toc92851243"/>
      <w:bookmarkEnd w:id="230"/>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1" w:name="_Toc332269790"/>
      <w:bookmarkStart w:id="232" w:name="_Toc3373127"/>
      <w:bookmarkStart w:id="233" w:name="_Toc25923720"/>
      <w:bookmarkStart w:id="234" w:name="_Toc90634898"/>
      <w:r w:rsidRPr="00AC6016">
        <w:rPr>
          <w:rFonts w:cs="Arial"/>
          <w:szCs w:val="24"/>
        </w:rPr>
        <w:t>Osnove za statistično vrednotenje kakovosti</w:t>
      </w:r>
      <w:bookmarkEnd w:id="231"/>
      <w:bookmarkEnd w:id="232"/>
      <w:bookmarkEnd w:id="233"/>
      <w:bookmarkEnd w:id="234"/>
    </w:p>
    <w:p w14:paraId="1D27FECF" w14:textId="77777777" w:rsidR="00BB47A7" w:rsidRPr="00AC6016" w:rsidRDefault="00BB47A7" w:rsidP="00EF07C8">
      <w:pPr>
        <w:pStyle w:val="Naslov4"/>
        <w:rPr>
          <w:rFonts w:cs="Arial"/>
          <w:szCs w:val="24"/>
        </w:rPr>
      </w:pPr>
      <w:bookmarkStart w:id="235" w:name="_Toc92851245"/>
      <w:bookmarkStart w:id="236" w:name="_Toc332269791"/>
      <w:bookmarkStart w:id="237" w:name="_Toc25923721"/>
      <w:bookmarkEnd w:id="235"/>
      <w:r w:rsidRPr="00AC6016">
        <w:rPr>
          <w:rFonts w:cs="Arial"/>
          <w:szCs w:val="24"/>
        </w:rPr>
        <w:t>Splošno</w:t>
      </w:r>
      <w:bookmarkEnd w:id="236"/>
      <w:bookmarkEnd w:id="237"/>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proofErr w:type="spellStart"/>
      <w:r>
        <w:rPr>
          <w:rFonts w:cs="Arial"/>
          <w:szCs w:val="24"/>
        </w:rPr>
        <w:t>a.a</w:t>
      </w:r>
      <w:proofErr w:type="spellEnd"/>
      <w:r>
        <w:rPr>
          <w:rFonts w:cs="Arial"/>
          <w:szCs w:val="24"/>
        </w:rPr>
        <w:t xml:space="preserve">)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w:t>
      </w:r>
      <w:proofErr w:type="spellStart"/>
      <w:r>
        <w:rPr>
          <w:rFonts w:cs="Arial"/>
          <w:szCs w:val="24"/>
        </w:rPr>
        <w:t>a.b</w:t>
      </w:r>
      <w:proofErr w:type="spellEnd"/>
      <w:r>
        <w:rPr>
          <w:rFonts w:cs="Arial"/>
          <w:szCs w:val="24"/>
        </w:rPr>
        <w:t xml:space="preserve">)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w:t>
      </w:r>
      <w:proofErr w:type="spellStart"/>
      <w:r>
        <w:rPr>
          <w:rFonts w:cs="Arial"/>
          <w:szCs w:val="24"/>
        </w:rPr>
        <w:t>a.c</w:t>
      </w:r>
      <w:proofErr w:type="spellEnd"/>
      <w:r>
        <w:rPr>
          <w:rFonts w:cs="Arial"/>
          <w:szCs w:val="24"/>
        </w:rPr>
        <w:t xml:space="preserve">)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5" o:title=""/>
          </v:shape>
          <o:OLEObject Type="Embed" ProgID="Equation.3" ShapeID="_x0000_i1025" DrawAspect="Content" ObjectID="_1701500523"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6.95pt;height:28.5pt;mso-width-percent:0;mso-height-percent:0;mso-width-percent:0;mso-height-percent:0" o:ole="">
            <v:imagedata r:id="rId17" o:title=""/>
          </v:shape>
          <o:OLEObject Type="Embed" ProgID="Equation.3" ShapeID="_x0000_i1026" DrawAspect="Content" ObjectID="_1701500524"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w:t>
      </w:r>
      <w:proofErr w:type="spellStart"/>
      <w:r w:rsidRPr="00AC6016">
        <w:rPr>
          <w:rFonts w:cs="Arial"/>
          <w:szCs w:val="24"/>
        </w:rPr>
        <w:t>x</w:t>
      </w:r>
      <w:r w:rsidRPr="00AC6016">
        <w:rPr>
          <w:rFonts w:cs="Arial"/>
          <w:szCs w:val="24"/>
          <w:vertAlign w:val="subscript"/>
        </w:rPr>
        <w:t>m</w:t>
      </w:r>
      <w:proofErr w:type="spellEnd"/>
      <w:r w:rsidRPr="00AC6016">
        <w:rPr>
          <w:rFonts w:cs="Arial"/>
          <w:szCs w:val="24"/>
        </w:rPr>
        <w:t>) pomeni zahtevano zgornjo (</w:t>
      </w:r>
      <w:proofErr w:type="spellStart"/>
      <w:r w:rsidRPr="00AC6016">
        <w:rPr>
          <w:rFonts w:cs="Arial"/>
          <w:szCs w:val="24"/>
        </w:rPr>
        <w:t>x</w:t>
      </w:r>
      <w:r w:rsidRPr="00AC6016">
        <w:rPr>
          <w:rFonts w:cs="Arial"/>
          <w:szCs w:val="24"/>
          <w:vertAlign w:val="subscript"/>
        </w:rPr>
        <w:t>mz</w:t>
      </w:r>
      <w:proofErr w:type="spellEnd"/>
      <w:r w:rsidRPr="00AC6016">
        <w:rPr>
          <w:rFonts w:cs="Arial"/>
          <w:szCs w:val="24"/>
        </w:rPr>
        <w:t>) in/ali spodnjo vrednost kakovosti (</w:t>
      </w:r>
      <w:proofErr w:type="spellStart"/>
      <w:r w:rsidRPr="00AC6016">
        <w:rPr>
          <w:rFonts w:cs="Arial"/>
          <w:szCs w:val="24"/>
        </w:rPr>
        <w:t>x</w:t>
      </w:r>
      <w:r w:rsidRPr="00AC6016">
        <w:rPr>
          <w:rFonts w:cs="Arial"/>
          <w:szCs w:val="24"/>
          <w:vertAlign w:val="subscript"/>
        </w:rPr>
        <w:t>ms</w:t>
      </w:r>
      <w:proofErr w:type="spellEnd"/>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w:t>
      </w:r>
      <w:proofErr w:type="spellStart"/>
      <w:r w:rsidRPr="00AC6016">
        <w:rPr>
          <w:rFonts w:cs="Arial"/>
          <w:szCs w:val="24"/>
        </w:rPr>
        <w:t>x</w:t>
      </w:r>
      <w:r w:rsidRPr="00AC6016">
        <w:rPr>
          <w:rFonts w:cs="Arial"/>
          <w:szCs w:val="24"/>
          <w:vertAlign w:val="subscript"/>
        </w:rPr>
        <w:t>sm</w:t>
      </w:r>
      <w:proofErr w:type="spellEnd"/>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8" w:name="_Toc332269792"/>
      <w:bookmarkStart w:id="239" w:name="_Toc25923722"/>
      <w:r w:rsidRPr="00AC6016">
        <w:rPr>
          <w:rFonts w:cs="Arial"/>
          <w:szCs w:val="24"/>
        </w:rPr>
        <w:t>Določila za vrednotenje</w:t>
      </w:r>
      <w:bookmarkEnd w:id="238"/>
      <w:bookmarkEnd w:id="239"/>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0" w:name="_Toc136054438"/>
      <w:bookmarkStart w:id="241" w:name="_Toc136666671"/>
      <w:bookmarkStart w:id="242" w:name="_Toc25923723"/>
      <w:r w:rsidRPr="008E2238">
        <w:rPr>
          <w:rFonts w:cs="Arial"/>
          <w:b/>
          <w:szCs w:val="24"/>
        </w:rPr>
        <w:t xml:space="preserve">Povprečna vrednost </w:t>
      </w:r>
      <w:bookmarkEnd w:id="240"/>
      <w:bookmarkEnd w:id="241"/>
      <w:bookmarkEnd w:id="242"/>
      <w:r w:rsidRPr="008E2238">
        <w:rPr>
          <w:rFonts w:cs="Arial"/>
          <w:b/>
          <w:szCs w:val="24"/>
        </w:rPr>
        <w:object w:dxaOrig="260" w:dyaOrig="279" w14:anchorId="1C5DF616">
          <v:shape id="_x0000_i1027" type="#_x0000_t75" alt="" style="width:15.05pt;height:15.05pt;mso-width-percent:0;mso-height-percent:0;mso-width-percent:0;mso-height-percent:0" o:ole="">
            <v:imagedata r:id="rId19" o:title=""/>
          </v:shape>
          <o:OLEObject Type="Embed" ProgID="Equation.3" ShapeID="_x0000_i1027" DrawAspect="Content" ObjectID="_1701500525"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3" w:name="_Toc136054439"/>
      <w:bookmarkStart w:id="244" w:name="_Toc136666672"/>
      <w:bookmarkStart w:id="245" w:name="_Toc25923724"/>
      <w:r w:rsidRPr="008E2238">
        <w:rPr>
          <w:rFonts w:cs="Arial"/>
          <w:b/>
          <w:szCs w:val="24"/>
        </w:rPr>
        <w:lastRenderedPageBreak/>
        <w:t xml:space="preserve">Mejna vrednost </w:t>
      </w:r>
      <w:proofErr w:type="spellStart"/>
      <w:r w:rsidRPr="008E2238">
        <w:rPr>
          <w:rFonts w:cs="Arial"/>
          <w:b/>
          <w:szCs w:val="24"/>
        </w:rPr>
        <w:t>X</w:t>
      </w:r>
      <w:r w:rsidRPr="008E2238">
        <w:rPr>
          <w:rFonts w:cs="Arial"/>
          <w:b/>
          <w:szCs w:val="24"/>
          <w:vertAlign w:val="subscript"/>
        </w:rPr>
        <w:t>m</w:t>
      </w:r>
      <w:bookmarkEnd w:id="243"/>
      <w:bookmarkEnd w:id="244"/>
      <w:bookmarkEnd w:id="245"/>
      <w:proofErr w:type="spellEnd"/>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9.1pt;height:19.35pt;mso-width-percent:0;mso-height-percent:0;mso-width-percent:0;mso-height-percent:0" o:ole="">
            <v:imagedata r:id="rId21" o:title=""/>
          </v:shape>
          <o:OLEObject Type="Embed" ProgID="Equation.3" ShapeID="_x0000_i1028" DrawAspect="Content" ObjectID="_1701500526"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w:t>
      </w:r>
      <w:proofErr w:type="spellStart"/>
      <w:r w:rsidRPr="00AC6016">
        <w:rPr>
          <w:rFonts w:cs="Arial"/>
          <w:szCs w:val="24"/>
        </w:rPr>
        <w:t>x</w:t>
      </w:r>
      <w:r w:rsidRPr="00AC6016">
        <w:rPr>
          <w:rFonts w:cs="Arial"/>
          <w:szCs w:val="24"/>
          <w:vertAlign w:val="subscript"/>
        </w:rPr>
        <w:t>smz</w:t>
      </w:r>
      <w:proofErr w:type="spellEnd"/>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w:t>
      </w:r>
      <w:proofErr w:type="spellStart"/>
      <w:r w:rsidRPr="00AC6016">
        <w:rPr>
          <w:rFonts w:cs="Arial"/>
          <w:szCs w:val="24"/>
        </w:rPr>
        <w:t>x</w:t>
      </w:r>
      <w:r w:rsidRPr="00AC6016">
        <w:rPr>
          <w:rFonts w:cs="Arial"/>
          <w:szCs w:val="24"/>
          <w:vertAlign w:val="subscript"/>
        </w:rPr>
        <w:t>ssm</w:t>
      </w:r>
      <w:proofErr w:type="spellEnd"/>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6" w:name="_Toc136054440"/>
      <w:bookmarkStart w:id="247" w:name="_Toc136666673"/>
      <w:bookmarkStart w:id="248" w:name="_Toc25923725"/>
      <w:r w:rsidRPr="008E2238">
        <w:rPr>
          <w:rFonts w:cs="Arial"/>
          <w:b/>
          <w:szCs w:val="24"/>
        </w:rPr>
        <w:t>Skrajna mejna vrednost</w:t>
      </w:r>
      <w:bookmarkEnd w:id="246"/>
      <w:bookmarkEnd w:id="247"/>
      <w:bookmarkEnd w:id="248"/>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6.95pt;height:19.35pt;mso-width-percent:0;mso-height-percent:0;mso-width-percent:0;mso-height-percent:0" o:ole="">
            <v:imagedata r:id="rId23" o:title=""/>
          </v:shape>
          <o:OLEObject Type="Embed" ProgID="Equation.3" ShapeID="_x0000_i1029" DrawAspect="Content" ObjectID="_1701500527" r:id="rId24"/>
        </w:object>
      </w:r>
      <w:r w:rsidRPr="00AC6016">
        <w:rPr>
          <w:rFonts w:cs="Arial"/>
          <w:szCs w:val="24"/>
        </w:rPr>
        <w:t xml:space="preserve">      ali      </w:t>
      </w:r>
      <w:r w:rsidRPr="00AC6016">
        <w:rPr>
          <w:rFonts w:cs="Arial"/>
          <w:szCs w:val="24"/>
        </w:rPr>
        <w:object w:dxaOrig="1140" w:dyaOrig="340" w14:anchorId="1709FB3E">
          <v:shape id="_x0000_i1030" type="#_x0000_t75" alt="" style="width:56.4pt;height:19.35pt;mso-width-percent:0;mso-height-percent:0;mso-width-percent:0;mso-height-percent:0" o:ole="">
            <v:imagedata r:id="rId25" o:title=""/>
          </v:shape>
          <o:OLEObject Type="Embed" ProgID="Equation.3" ShapeID="_x0000_i1030" DrawAspect="Content" ObjectID="_1701500528"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49" w:name="_Toc332269793"/>
      <w:bookmarkStart w:id="250" w:name="_Toc3373128"/>
      <w:bookmarkStart w:id="251" w:name="_Toc25923726"/>
      <w:bookmarkStart w:id="252" w:name="_Toc90634899"/>
      <w:r w:rsidRPr="00AC6016">
        <w:rPr>
          <w:rFonts w:cs="Arial"/>
          <w:szCs w:val="24"/>
        </w:rPr>
        <w:t>Osnove za finančno vrednotenje kakovosti</w:t>
      </w:r>
      <w:bookmarkEnd w:id="249"/>
      <w:bookmarkEnd w:id="250"/>
      <w:bookmarkEnd w:id="251"/>
      <w:bookmarkEnd w:id="252"/>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7pt;height:15.05pt;mso-width-percent:0;mso-height-percent:0;mso-width-percent:0;mso-height-percent:0" o:ole="">
            <v:imagedata r:id="rId27" o:title=""/>
          </v:shape>
          <o:OLEObject Type="Embed" ProgID="Equation.3" ShapeID="_x0000_i1031" DrawAspect="Content" ObjectID="_1701500529"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Obseg del, ki jih pokrivajo rezultati nad oziroma pod skrajno mejno vrednostjo, </w:t>
      </w:r>
      <w:r w:rsidRPr="00AC6016">
        <w:rPr>
          <w:rFonts w:cs="Arial"/>
          <w:szCs w:val="24"/>
        </w:rPr>
        <w:lastRenderedPageBreak/>
        <w:t>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3" w:name="_Toc3373129"/>
      <w:bookmarkStart w:id="254" w:name="_Toc25923727"/>
      <w:bookmarkStart w:id="255" w:name="_Toc90634900"/>
      <w:r w:rsidRPr="00AC6016">
        <w:rPr>
          <w:rFonts w:cs="Arial"/>
          <w:sz w:val="24"/>
          <w:szCs w:val="24"/>
        </w:rPr>
        <w:t>Kakovostni prevzem materialov, proizvodov in opreme</w:t>
      </w:r>
      <w:bookmarkEnd w:id="253"/>
      <w:bookmarkEnd w:id="254"/>
      <w:bookmarkEnd w:id="255"/>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w:t>
      </w:r>
      <w:proofErr w:type="spellStart"/>
      <w:r w:rsidRPr="00AC6016">
        <w:rPr>
          <w:rFonts w:cs="Arial"/>
          <w:szCs w:val="24"/>
        </w:rPr>
        <w:t>komponetami</w:t>
      </w:r>
      <w:proofErr w:type="spellEnd"/>
      <w:r w:rsidRPr="00AC6016">
        <w:rPr>
          <w:rFonts w:cs="Arial"/>
          <w:szCs w:val="24"/>
        </w:rPr>
        <w:t xml:space="preserve">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Za izvajanje zunanje kontrole kakovosti izvedenih del bo Naročnik angažiral neodvisno strokovno organizacijo in z njo sklenil ločeno pogodbo. O izboru neodvisne strokovne organizacije za izvajanje zunanje kontrole kakovosti, bo </w:t>
      </w:r>
      <w:r w:rsidRPr="00AC6016">
        <w:rPr>
          <w:rFonts w:cs="Arial"/>
          <w:szCs w:val="24"/>
        </w:rPr>
        <w:lastRenderedPageBreak/>
        <w:t>Naročnik pravočasno pisno obvestil Izvajalca.</w:t>
      </w:r>
    </w:p>
    <w:p w14:paraId="051EF1C0" w14:textId="77777777" w:rsidR="00BB47A7" w:rsidRPr="00AC6016" w:rsidRDefault="00BB47A7" w:rsidP="00C73BE0">
      <w:pPr>
        <w:pStyle w:val="Naslov3"/>
        <w:rPr>
          <w:rFonts w:cs="Arial"/>
          <w:szCs w:val="24"/>
        </w:rPr>
      </w:pPr>
      <w:bookmarkStart w:id="256" w:name="_Toc3373130"/>
      <w:bookmarkStart w:id="257" w:name="_Toc25923728"/>
      <w:bookmarkStart w:id="258" w:name="_Toc90634901"/>
      <w:r w:rsidRPr="00AC6016">
        <w:rPr>
          <w:rFonts w:cs="Arial"/>
          <w:szCs w:val="24"/>
        </w:rPr>
        <w:t>Prevzem materialov, proizvodov in opreme pri proizvajalcu s strani Naročnika</w:t>
      </w:r>
      <w:bookmarkEnd w:id="256"/>
      <w:bookmarkEnd w:id="257"/>
      <w:bookmarkEnd w:id="258"/>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w:t>
      </w:r>
      <w:proofErr w:type="spellStart"/>
      <w:r w:rsidRPr="00AC6016">
        <w:rPr>
          <w:rFonts w:cs="Arial"/>
          <w:szCs w:val="24"/>
        </w:rPr>
        <w:t>prevzemni</w:t>
      </w:r>
      <w:r w:rsidR="00567139" w:rsidRPr="00AC6016">
        <w:rPr>
          <w:rFonts w:cs="Arial"/>
          <w:szCs w:val="24"/>
        </w:rPr>
        <w:t>ega</w:t>
      </w:r>
      <w:r w:rsidRPr="00AC6016">
        <w:rPr>
          <w:rFonts w:cs="Arial"/>
          <w:szCs w:val="24"/>
        </w:rPr>
        <w:t>organ</w:t>
      </w:r>
      <w:r w:rsidR="00567139" w:rsidRPr="00AC6016">
        <w:rPr>
          <w:rFonts w:cs="Arial"/>
          <w:szCs w:val="24"/>
        </w:rPr>
        <w:t>a</w:t>
      </w:r>
      <w:proofErr w:type="spellEnd"/>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59" w:name="_Toc3373131"/>
      <w:bookmarkStart w:id="260" w:name="_Toc25923729"/>
      <w:bookmarkStart w:id="261" w:name="_Toc90634902"/>
      <w:r w:rsidRPr="00AC6016">
        <w:rPr>
          <w:rFonts w:cs="Arial"/>
          <w:szCs w:val="24"/>
        </w:rPr>
        <w:t>Tehnologija železniškega prometa v času gradnje</w:t>
      </w:r>
      <w:bookmarkEnd w:id="259"/>
      <w:bookmarkEnd w:id="260"/>
      <w:bookmarkEnd w:id="261"/>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w:t>
      </w:r>
      <w:r w:rsidRPr="00AC6016">
        <w:rPr>
          <w:rFonts w:cs="Arial"/>
          <w:szCs w:val="24"/>
        </w:rPr>
        <w:lastRenderedPageBreak/>
        <w:t xml:space="preserve">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w:t>
      </w:r>
      <w:proofErr w:type="spellStart"/>
      <w:r w:rsidRPr="005B2864">
        <w:rPr>
          <w:rFonts w:cs="Arial"/>
          <w:szCs w:val="24"/>
        </w:rPr>
        <w:t>ipd</w:t>
      </w:r>
      <w:proofErr w:type="spellEnd"/>
      <w:r w:rsidRPr="005B2864">
        <w:rPr>
          <w:rFonts w:cs="Arial"/>
          <w:szCs w:val="24"/>
        </w:rPr>
        <w:t>),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w:t>
      </w:r>
      <w:proofErr w:type="spellStart"/>
      <w:r w:rsidR="005661B4" w:rsidRPr="008E2238">
        <w:rPr>
          <w:rFonts w:cs="Arial"/>
          <w:szCs w:val="24"/>
        </w:rPr>
        <w:t>pošasnih</w:t>
      </w:r>
      <w:proofErr w:type="spellEnd"/>
      <w:r w:rsidR="005661B4" w:rsidRPr="008E2238">
        <w:rPr>
          <w:rFonts w:cs="Arial"/>
          <w:szCs w:val="24"/>
        </w:rPr>
        <w:t xml:space="preserve">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2" w:name="_Toc25923730"/>
      <w:r w:rsidRPr="00AC6016">
        <w:rPr>
          <w:rFonts w:cs="Arial"/>
          <w:szCs w:val="24"/>
        </w:rPr>
        <w:t>Izvedba ukrepov, ki dodatno zagotavljajo prometno varnost v času izvajanja del</w:t>
      </w:r>
      <w:bookmarkEnd w:id="262"/>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 xml:space="preserve">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w:t>
      </w:r>
      <w:r w:rsidRPr="00AC6016">
        <w:rPr>
          <w:rFonts w:cs="Arial"/>
          <w:szCs w:val="24"/>
        </w:rPr>
        <w:lastRenderedPageBreak/>
        <w:t>z veljavnimi predpisi.</w:t>
      </w:r>
    </w:p>
    <w:p w14:paraId="7B4D4D37" w14:textId="77777777" w:rsidR="00BB47A7" w:rsidRPr="00AC6016" w:rsidRDefault="00BB47A7" w:rsidP="00C73BE0">
      <w:pPr>
        <w:pStyle w:val="Naslov5"/>
        <w:rPr>
          <w:rFonts w:cs="Arial"/>
          <w:szCs w:val="24"/>
        </w:rPr>
      </w:pPr>
      <w:bookmarkStart w:id="263" w:name="_Toc25923731"/>
      <w:r w:rsidRPr="00AC6016">
        <w:rPr>
          <w:rFonts w:cs="Arial"/>
          <w:szCs w:val="24"/>
        </w:rPr>
        <w:t>Postopek za zagotovitev progovnega čuvaja v času izvajanja del</w:t>
      </w:r>
      <w:bookmarkEnd w:id="263"/>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w:t>
      </w:r>
      <w:proofErr w:type="spellStart"/>
      <w:r w:rsidRPr="00AC6016">
        <w:rPr>
          <w:rFonts w:cs="Arial"/>
          <w:szCs w:val="24"/>
        </w:rPr>
        <w:t>izpoljnjuje</w:t>
      </w:r>
      <w:proofErr w:type="spellEnd"/>
      <w:r w:rsidRPr="00AC6016">
        <w:rPr>
          <w:rFonts w:cs="Arial"/>
          <w:szCs w:val="24"/>
        </w:rPr>
        <w:t xml:space="preserv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SŽ-Infrastruktura d.o.o.</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4" w:name="_Toc25923732"/>
      <w:r w:rsidRPr="00AC6016">
        <w:rPr>
          <w:rFonts w:cs="Arial"/>
          <w:szCs w:val="24"/>
        </w:rPr>
        <w:t>Postopek za vpeljavo počasnih voženj</w:t>
      </w:r>
      <w:bookmarkEnd w:id="264"/>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5" w:name="_Toc25923733"/>
      <w:r w:rsidRPr="00AC6016">
        <w:rPr>
          <w:rFonts w:cs="Arial"/>
          <w:szCs w:val="24"/>
        </w:rPr>
        <w:t>Postopek za vpeljavo potrebnih zapor ter izključitve EE, SV in TK naprav iz obratovanja</w:t>
      </w:r>
      <w:bookmarkEnd w:id="265"/>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Zahteva za pričakovano zaporo proge za izključitev EE, SV in TK naprav iz obratovanja mora biti predložena SŽ-Infrastruktura, d.o.o., Služba za EE in SVTK, Kolodvorska 11, 1000 Ljubljana, zahteva za pričakovano zaporo proge na progi oziroma tirih pa mora biti predložena SŽ-Infrastruktura, d.o.o., Služba za gradbeno dejavnost, Kolodvorska 11, 1000 Ljubljana.</w:t>
      </w:r>
      <w:r w:rsidRPr="00AC6016">
        <w:rPr>
          <w:rFonts w:cs="Arial"/>
          <w:szCs w:val="24"/>
        </w:rPr>
        <w:t xml:space="preserve"> </w:t>
      </w:r>
      <w:r w:rsidR="004B5DCD" w:rsidRPr="00AC6016">
        <w:rPr>
          <w:rFonts w:cs="Arial"/>
          <w:szCs w:val="24"/>
        </w:rPr>
        <w:t xml:space="preserve">Omenjene Službe </w:t>
      </w:r>
      <w:r w:rsidR="004B5DCD" w:rsidRPr="00AC6016">
        <w:rPr>
          <w:rFonts w:cs="Arial"/>
          <w:szCs w:val="24"/>
        </w:rPr>
        <w:lastRenderedPageBreak/>
        <w:t xml:space="preserve">Upravljavca </w:t>
      </w:r>
      <w:r w:rsidRPr="00AC6016">
        <w:rPr>
          <w:rFonts w:cs="Arial"/>
          <w:szCs w:val="24"/>
        </w:rPr>
        <w:t>pa dostavi</w:t>
      </w:r>
      <w:r w:rsidR="004B5DCD" w:rsidRPr="00AC6016">
        <w:rPr>
          <w:rFonts w:cs="Arial"/>
          <w:szCs w:val="24"/>
        </w:rPr>
        <w:t xml:space="preserve">jo zahteve po zapori tira ali izklopu </w:t>
      </w:r>
      <w:proofErr w:type="spellStart"/>
      <w:r w:rsidR="004B5DCD" w:rsidRPr="00AC6016">
        <w:rPr>
          <w:rFonts w:cs="Arial"/>
          <w:szCs w:val="24"/>
        </w:rPr>
        <w:t>naprav</w:t>
      </w:r>
      <w:r w:rsidRPr="00AC6016">
        <w:rPr>
          <w:rFonts w:cs="Arial"/>
          <w:szCs w:val="24"/>
        </w:rPr>
        <w:t>Prometni</w:t>
      </w:r>
      <w:proofErr w:type="spellEnd"/>
      <w:r w:rsidRPr="00AC6016">
        <w:rPr>
          <w:rFonts w:cs="Arial"/>
          <w:szCs w:val="24"/>
        </w:rPr>
        <w:t xml:space="preserve">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w:t>
      </w:r>
      <w:proofErr w:type="spellStart"/>
      <w:r w:rsidRPr="00AC6016">
        <w:rPr>
          <w:rFonts w:cs="Arial"/>
          <w:szCs w:val="24"/>
        </w:rPr>
        <w:t>gariranja</w:t>
      </w:r>
      <w:proofErr w:type="spellEnd"/>
      <w:r w:rsidRPr="00AC6016">
        <w:rPr>
          <w:rFonts w:cs="Arial"/>
          <w:szCs w:val="24"/>
        </w:rPr>
        <w:t xml:space="preserve">,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6" w:name="_Toc25923734"/>
      <w:r w:rsidRPr="00AC6016">
        <w:rPr>
          <w:rFonts w:cs="Arial"/>
          <w:szCs w:val="24"/>
        </w:rPr>
        <w:t>Storitve Upravljavca javne železniške infrastrukture (JŽI)</w:t>
      </w:r>
      <w:bookmarkEnd w:id="266"/>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w:t>
      </w:r>
      <w:r w:rsidRPr="00AC6016">
        <w:rPr>
          <w:rFonts w:cs="Arial"/>
          <w:szCs w:val="24"/>
        </w:rPr>
        <w:lastRenderedPageBreak/>
        <w:t xml:space="preserve">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7" w:name="_Toc25923735"/>
      <w:r w:rsidRPr="00AC6016">
        <w:rPr>
          <w:rFonts w:cs="Arial"/>
          <w:szCs w:val="24"/>
        </w:rPr>
        <w:t>Storitve Upravljavca javne železniške infrastrukture, ki niso vezane na proces načrtovanja in izvajanja zapor proge</w:t>
      </w:r>
      <w:bookmarkEnd w:id="267"/>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w:t>
      </w:r>
      <w:proofErr w:type="spellStart"/>
      <w:r w:rsidRPr="00AC6016">
        <w:rPr>
          <w:rFonts w:cs="Arial"/>
          <w:szCs w:val="24"/>
        </w:rPr>
        <w:t>elektronapajalnih</w:t>
      </w:r>
      <w:proofErr w:type="spellEnd"/>
      <w:r w:rsidRPr="00AC6016">
        <w:rPr>
          <w:rFonts w:cs="Arial"/>
          <w:szCs w:val="24"/>
        </w:rPr>
        <w:t xml:space="preserve">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w:t>
      </w:r>
      <w:proofErr w:type="spellStart"/>
      <w:r w:rsidRPr="00AC6016">
        <w:rPr>
          <w:rFonts w:cs="Arial"/>
          <w:szCs w:val="24"/>
        </w:rPr>
        <w:t>elektrodistribucijo</w:t>
      </w:r>
      <w:proofErr w:type="spellEnd"/>
      <w:r w:rsidRPr="00AC6016">
        <w:rPr>
          <w:rFonts w:cs="Arial"/>
          <w:szCs w:val="24"/>
        </w:rPr>
        <w:t xml:space="preserve">,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8" w:name="_Toc25923736"/>
      <w:r w:rsidRPr="00AC6016">
        <w:rPr>
          <w:rFonts w:cs="Arial"/>
          <w:szCs w:val="24"/>
        </w:rPr>
        <w:t>Storitve Upravljavca javne železniške infrastrukture, ki so vezane na proces načrtovanja in izvajanja zapor proge</w:t>
      </w:r>
      <w:bookmarkEnd w:id="268"/>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w:t>
      </w:r>
      <w:r w:rsidRPr="00AC6016">
        <w:rPr>
          <w:rFonts w:cs="Arial"/>
          <w:szCs w:val="24"/>
        </w:rPr>
        <w:lastRenderedPageBreak/>
        <w:t xml:space="preserve">ukrepov za izvajanje potniškega prometa v času izvajanja del (načrtovanje, koordinacija, obveščanje, prevoz, </w:t>
      </w:r>
      <w:proofErr w:type="spellStart"/>
      <w:r w:rsidRPr="00AC6016">
        <w:rPr>
          <w:rFonts w:cs="Arial"/>
          <w:szCs w:val="24"/>
        </w:rPr>
        <w:t>itd</w:t>
      </w:r>
      <w:proofErr w:type="spellEnd"/>
      <w:r w:rsidRPr="00AC6016">
        <w:rPr>
          <w:rFonts w:cs="Arial"/>
          <w:szCs w:val="24"/>
        </w:rPr>
        <w:t xml:space="preserve">).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69" w:name="_Toc25923737"/>
      <w:r w:rsidRPr="00AC6016">
        <w:rPr>
          <w:rFonts w:cs="Arial"/>
          <w:szCs w:val="24"/>
        </w:rPr>
        <w:t>Storitve Upravljavca javne železniške infrastrukture, ki so vezane na proces načrtovanja in izvajanja prometa v času nedelovanja ali omejenega delovanja SVTK naprav</w:t>
      </w:r>
      <w:bookmarkEnd w:id="269"/>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 xml:space="preserve">Obsega aktivnosti pri načrtovanje in izvedbi začasnih omejitev v prometu, v času nedelovanja ali </w:t>
      </w:r>
      <w:proofErr w:type="spellStart"/>
      <w:r w:rsidRPr="00AC6016">
        <w:rPr>
          <w:rFonts w:cs="Arial"/>
          <w:szCs w:val="24"/>
        </w:rPr>
        <w:t>omejenga</w:t>
      </w:r>
      <w:proofErr w:type="spellEnd"/>
      <w:r w:rsidRPr="00AC6016">
        <w:rPr>
          <w:rFonts w:cs="Arial"/>
          <w:szCs w:val="24"/>
        </w:rPr>
        <w:t xml:space="preserve">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0" w:name="_Toc25923738"/>
      <w:r w:rsidRPr="00AC6016">
        <w:rPr>
          <w:rFonts w:cs="Arial"/>
          <w:szCs w:val="24"/>
        </w:rPr>
        <w:t>Stroški Upravljavca javne železniške infrastrukture zaradi uvedbe počasnih voženj</w:t>
      </w:r>
      <w:bookmarkEnd w:id="270"/>
      <w:r w:rsidRPr="00AC6016">
        <w:rPr>
          <w:rFonts w:cs="Arial"/>
          <w:szCs w:val="24"/>
        </w:rPr>
        <w:t xml:space="preserve"> </w:t>
      </w:r>
    </w:p>
    <w:p w14:paraId="1AEBB4DA" w14:textId="1E35C68F"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w:t>
      </w:r>
      <w:r w:rsidR="000E5EF1">
        <w:rPr>
          <w:rFonts w:cs="Arial"/>
          <w:szCs w:val="24"/>
        </w:rPr>
        <w:t>, nadvozov</w:t>
      </w:r>
      <w:r w:rsidRPr="00AC6016">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1" w:name="_Toc3373132"/>
      <w:bookmarkStart w:id="272" w:name="_Toc25923740"/>
      <w:bookmarkStart w:id="273" w:name="_Toc90634903"/>
      <w:r w:rsidRPr="00AC6016">
        <w:rPr>
          <w:rFonts w:cs="Arial"/>
          <w:szCs w:val="24"/>
        </w:rPr>
        <w:t>Zagotavljanje varnosti in zdravja pri delu</w:t>
      </w:r>
      <w:bookmarkEnd w:id="271"/>
      <w:bookmarkEnd w:id="272"/>
      <w:bookmarkEnd w:id="273"/>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 xml:space="preserve">skrbeti za varnost vseh oseb, ki imajo pravico biti na gradbišču (tudi </w:t>
      </w:r>
      <w:r w:rsidRPr="00AC6016">
        <w:rPr>
          <w:rFonts w:cs="Arial"/>
          <w:szCs w:val="24"/>
        </w:rPr>
        <w:lastRenderedPageBreak/>
        <w:t>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4" w:name="_Toc90634904"/>
      <w:r w:rsidRPr="00AC6016">
        <w:rPr>
          <w:rFonts w:cs="Arial"/>
          <w:sz w:val="24"/>
          <w:szCs w:val="24"/>
        </w:rPr>
        <w:t>Izredni dogodki</w:t>
      </w:r>
      <w:bookmarkEnd w:id="274"/>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5" w:name="_Toc438154872"/>
      <w:bookmarkStart w:id="276" w:name="_Toc438154968"/>
      <w:bookmarkStart w:id="277" w:name="_Toc438155131"/>
      <w:bookmarkStart w:id="278" w:name="_Toc438385113"/>
      <w:bookmarkStart w:id="279" w:name="_Toc438386890"/>
      <w:bookmarkStart w:id="280" w:name="_Toc440383352"/>
      <w:bookmarkStart w:id="281" w:name="_Toc437281395"/>
      <w:bookmarkStart w:id="282" w:name="_Toc3373134"/>
      <w:bookmarkStart w:id="283" w:name="_Toc25923742"/>
      <w:bookmarkStart w:id="284" w:name="_Toc90634905"/>
      <w:bookmarkEnd w:id="275"/>
      <w:bookmarkEnd w:id="276"/>
      <w:bookmarkEnd w:id="277"/>
      <w:bookmarkEnd w:id="278"/>
      <w:bookmarkEnd w:id="279"/>
      <w:bookmarkEnd w:id="280"/>
      <w:bookmarkEnd w:id="281"/>
      <w:r w:rsidRPr="00AC6016">
        <w:rPr>
          <w:rFonts w:cs="Arial"/>
          <w:sz w:val="24"/>
          <w:szCs w:val="24"/>
        </w:rPr>
        <w:t>Verifikacija podsistemov</w:t>
      </w:r>
      <w:bookmarkEnd w:id="282"/>
      <w:bookmarkEnd w:id="283"/>
      <w:bookmarkEnd w:id="284"/>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w:t>
      </w:r>
      <w:proofErr w:type="spellStart"/>
      <w:r w:rsidRPr="00AC6016">
        <w:rPr>
          <w:rFonts w:cs="Arial"/>
          <w:szCs w:val="24"/>
        </w:rPr>
        <w:t>interoperabilnosti</w:t>
      </w:r>
      <w:proofErr w:type="spellEnd"/>
      <w:r w:rsidRPr="00AC6016">
        <w:rPr>
          <w:rFonts w:cs="Arial"/>
          <w:szCs w:val="24"/>
        </w:rPr>
        <w:t xml:space="preserve">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w:t>
      </w:r>
      <w:proofErr w:type="spellStart"/>
      <w:r w:rsidRPr="00AC6016">
        <w:rPr>
          <w:rFonts w:cs="Arial"/>
          <w:szCs w:val="24"/>
        </w:rPr>
        <w:t>interoperabilnosti</w:t>
      </w:r>
      <w:proofErr w:type="spellEnd"/>
      <w:r w:rsidRPr="00AC6016">
        <w:rPr>
          <w:rFonts w:cs="Arial"/>
          <w:szCs w:val="24"/>
        </w:rPr>
        <w:t xml:space="preserve"> 2016/797/ES in Zakonom o varnosti v železniškem prometu (Ur. list RS 30/2018), ki je uveljavil zahteve te Direktive, je potrebno za nove podsisteme, ki se gradijo, nadgradijo ali obnovijo, pridobiti tudi </w:t>
      </w:r>
      <w:r w:rsidRPr="00AC6016">
        <w:rPr>
          <w:rFonts w:cs="Arial"/>
          <w:szCs w:val="24"/>
        </w:rPr>
        <w:lastRenderedPageBreak/>
        <w:t xml:space="preserve">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Izvajalec mora izvesti tudi dodatne preizkuse in meritve za  pregled  izvedenih del in predati dodatno dokumentacije na zahtevo priglašenega organa,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in če tako presodi in zahteva priglašeni organ. (kot </w:t>
      </w:r>
      <w:proofErr w:type="spellStart"/>
      <w:r w:rsidRPr="00AC6016">
        <w:rPr>
          <w:rFonts w:cs="Arial"/>
          <w:szCs w:val="24"/>
        </w:rPr>
        <w:t>npr</w:t>
      </w:r>
      <w:proofErr w:type="spellEnd"/>
      <w:r w:rsidRPr="00AC6016">
        <w:rPr>
          <w:rFonts w:cs="Arial"/>
          <w:szCs w:val="24"/>
        </w:rPr>
        <w:t xml:space="preserve">, dinamične meritve interakcije med odjemnikom toka in voznim vodom, dovoljen tok v voznem vodu v mirovanju ipd., ki se sicer izvajajo v postopku verifikacije komponent </w:t>
      </w:r>
      <w:proofErr w:type="spellStart"/>
      <w:r w:rsidRPr="00AC6016">
        <w:rPr>
          <w:rFonts w:cs="Arial"/>
          <w:szCs w:val="24"/>
        </w:rPr>
        <w:t>interoperabilnosti</w:t>
      </w:r>
      <w:proofErr w:type="spellEnd"/>
      <w:r w:rsidRPr="00AC6016">
        <w:rPr>
          <w:rFonts w:cs="Arial"/>
          <w:szCs w:val="24"/>
        </w:rPr>
        <w:t xml:space="preserve">, ki pa se za ponujeno komponento </w:t>
      </w:r>
      <w:proofErr w:type="spellStart"/>
      <w:r w:rsidRPr="00AC6016">
        <w:rPr>
          <w:rFonts w:cs="Arial"/>
          <w:szCs w:val="24"/>
        </w:rPr>
        <w:t>interoperabilnosti</w:t>
      </w:r>
      <w:proofErr w:type="spellEnd"/>
      <w:r w:rsidRPr="00AC6016">
        <w:rPr>
          <w:rFonts w:cs="Arial"/>
          <w:szCs w:val="24"/>
        </w:rPr>
        <w:t xml:space="preserve">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5" w:name="_Toc3373135"/>
      <w:bookmarkStart w:id="286" w:name="_Toc25923743"/>
      <w:bookmarkStart w:id="287" w:name="_Toc90634906"/>
      <w:r w:rsidRPr="00AC6016">
        <w:rPr>
          <w:rFonts w:cs="Arial"/>
          <w:sz w:val="24"/>
          <w:szCs w:val="24"/>
        </w:rPr>
        <w:t>Tehnični pregled</w:t>
      </w:r>
      <w:bookmarkEnd w:id="285"/>
      <w:bookmarkEnd w:id="286"/>
      <w:bookmarkEnd w:id="287"/>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xml:space="preserve">. Po dokončanju del posamezne faze in izjavi Izvajalca o dokončanju faznih del in pripravljenosti objekta za fazni tehnični pregled ter potrditvi Izvajalčeve izjave s strani vodje nadzora, izvede </w:t>
      </w:r>
      <w:proofErr w:type="spellStart"/>
      <w:r w:rsidRPr="00AC6016">
        <w:rPr>
          <w:rFonts w:cs="Arial"/>
          <w:szCs w:val="24"/>
        </w:rPr>
        <w:t>upravljalčeva</w:t>
      </w:r>
      <w:proofErr w:type="spellEnd"/>
      <w:r w:rsidRPr="00AC6016">
        <w:rPr>
          <w:rFonts w:cs="Arial"/>
          <w:szCs w:val="24"/>
        </w:rPr>
        <w:t xml:space="preserve">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Investitor sme pričeti, zaradi izvajanja del pod prometom, z uporabo objektov oziroma delov objekta po uspešno opravljenem faznem tehničnem pregledu </w:t>
      </w:r>
      <w:r w:rsidRPr="00AC6016">
        <w:rPr>
          <w:rFonts w:cs="Arial"/>
          <w:szCs w:val="24"/>
        </w:rPr>
        <w:lastRenderedPageBreak/>
        <w:t>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 xml:space="preserve">in </w:t>
      </w:r>
      <w:proofErr w:type="spellStart"/>
      <w:r w:rsidRPr="00AC6016">
        <w:rPr>
          <w:rFonts w:cs="Arial"/>
          <w:szCs w:val="24"/>
        </w:rPr>
        <w:t>Inženirpo</w:t>
      </w:r>
      <w:proofErr w:type="spellEnd"/>
      <w:r w:rsidRPr="00AC6016">
        <w:rPr>
          <w:rFonts w:cs="Arial"/>
          <w:szCs w:val="24"/>
        </w:rPr>
        <w:t xml:space="preserve">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8" w:name="_Toc3373136"/>
      <w:bookmarkStart w:id="289" w:name="_Toc25923744"/>
      <w:bookmarkStart w:id="290" w:name="_Toc90634907"/>
      <w:r w:rsidRPr="00AC6016">
        <w:rPr>
          <w:rFonts w:cs="Arial"/>
          <w:sz w:val="24"/>
          <w:szCs w:val="24"/>
        </w:rPr>
        <w:t>Šolanje</w:t>
      </w:r>
      <w:bookmarkEnd w:id="288"/>
      <w:bookmarkEnd w:id="289"/>
      <w:bookmarkEnd w:id="290"/>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w:t>
      </w:r>
      <w:r w:rsidRPr="00AC6016">
        <w:rPr>
          <w:rFonts w:cs="Arial"/>
          <w:szCs w:val="24"/>
        </w:rPr>
        <w:lastRenderedPageBreak/>
        <w:t>vzdrževanje naprav in sistemov.</w:t>
      </w:r>
    </w:p>
    <w:p w14:paraId="038770C7" w14:textId="77777777" w:rsidR="00BB47A7" w:rsidRPr="00AC6016" w:rsidRDefault="00BB47A7" w:rsidP="00C73BE0">
      <w:pPr>
        <w:pStyle w:val="Naslov2"/>
        <w:rPr>
          <w:rFonts w:cs="Arial"/>
          <w:sz w:val="24"/>
          <w:szCs w:val="24"/>
        </w:rPr>
      </w:pPr>
      <w:bookmarkStart w:id="291" w:name="_Toc3373137"/>
      <w:bookmarkStart w:id="292" w:name="_Toc25923745"/>
      <w:bookmarkStart w:id="293" w:name="_Toc90634908"/>
      <w:r w:rsidRPr="00AC6016">
        <w:rPr>
          <w:rFonts w:cs="Arial"/>
          <w:sz w:val="24"/>
          <w:szCs w:val="24"/>
        </w:rPr>
        <w:t>Dokumentacija</w:t>
      </w:r>
      <w:bookmarkEnd w:id="291"/>
      <w:bookmarkEnd w:id="292"/>
      <w:bookmarkEnd w:id="293"/>
    </w:p>
    <w:p w14:paraId="7DFE267B" w14:textId="77777777" w:rsidR="00BB47A7" w:rsidRPr="00AC6016" w:rsidRDefault="00BB47A7" w:rsidP="00C73BE0">
      <w:pPr>
        <w:pStyle w:val="Naslov3"/>
        <w:rPr>
          <w:rFonts w:cs="Arial"/>
          <w:szCs w:val="24"/>
        </w:rPr>
      </w:pPr>
      <w:bookmarkStart w:id="294" w:name="_Toc3373138"/>
      <w:bookmarkStart w:id="295" w:name="_Toc25923746"/>
      <w:bookmarkStart w:id="296" w:name="_Toc90634909"/>
      <w:r w:rsidRPr="00AC6016">
        <w:rPr>
          <w:rFonts w:cs="Arial"/>
          <w:szCs w:val="24"/>
        </w:rPr>
        <w:t>Splošne zahteve</w:t>
      </w:r>
      <w:bookmarkEnd w:id="294"/>
      <w:bookmarkEnd w:id="295"/>
      <w:bookmarkEnd w:id="296"/>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w:t>
      </w:r>
      <w:r w:rsidR="00A3706E" w:rsidRPr="00AC6016">
        <w:rPr>
          <w:rFonts w:cs="Arial"/>
          <w:szCs w:val="24"/>
        </w:rPr>
        <w:lastRenderedPageBreak/>
        <w:t xml:space="preserve">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7" w:name="_Toc3373139"/>
      <w:bookmarkStart w:id="298" w:name="_Toc25923747"/>
      <w:bookmarkStart w:id="299" w:name="_Toc90634910"/>
      <w:r w:rsidRPr="00AC6016">
        <w:rPr>
          <w:rFonts w:cs="Arial"/>
          <w:szCs w:val="24"/>
        </w:rPr>
        <w:t>Projektna dokumentacija</w:t>
      </w:r>
      <w:bookmarkEnd w:id="297"/>
      <w:bookmarkEnd w:id="298"/>
      <w:bookmarkEnd w:id="299"/>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w:t>
      </w:r>
      <w:proofErr w:type="spellStart"/>
      <w:r w:rsidRPr="0053048B">
        <w:rPr>
          <w:rFonts w:cs="Arial"/>
          <w:szCs w:val="24"/>
        </w:rPr>
        <w:t>c.a</w:t>
      </w:r>
      <w:proofErr w:type="spellEnd"/>
      <w:r w:rsidRPr="0053048B">
        <w:rPr>
          <w:rFonts w:cs="Arial"/>
          <w:szCs w:val="24"/>
        </w:rPr>
        <w:t xml:space="preserve">)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w:t>
      </w:r>
      <w:proofErr w:type="spellStart"/>
      <w:r>
        <w:rPr>
          <w:rFonts w:cs="Arial"/>
          <w:szCs w:val="24"/>
        </w:rPr>
        <w:t>c.b</w:t>
      </w:r>
      <w:proofErr w:type="spellEnd"/>
      <w:r>
        <w:rPr>
          <w:rFonts w:cs="Arial"/>
          <w:szCs w:val="24"/>
        </w:rPr>
        <w:t xml:space="preserve">)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0" w:name="_Toc25923748"/>
      <w:r w:rsidRPr="00AC6016">
        <w:rPr>
          <w:rFonts w:cs="Arial"/>
          <w:szCs w:val="24"/>
        </w:rPr>
        <w:t>Projekt izvedenih del (PID)</w:t>
      </w:r>
      <w:bookmarkEnd w:id="300"/>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w:t>
      </w:r>
      <w:proofErr w:type="spellStart"/>
      <w:r w:rsidRPr="00AC6016">
        <w:rPr>
          <w:rFonts w:cs="Arial"/>
          <w:szCs w:val="24"/>
        </w:rPr>
        <w:t>elaborirani</w:t>
      </w:r>
      <w:proofErr w:type="spellEnd"/>
      <w:r w:rsidRPr="00AC6016">
        <w:rPr>
          <w:rFonts w:cs="Arial"/>
          <w:szCs w:val="24"/>
        </w:rPr>
        <w:t xml:space="preserve">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w:t>
            </w:r>
            <w:proofErr w:type="spellStart"/>
            <w:r w:rsidRPr="00AC6016">
              <w:rPr>
                <w:rFonts w:cs="Arial"/>
                <w:i/>
                <w:szCs w:val="24"/>
              </w:rPr>
              <w:t>tiff</w:t>
            </w:r>
            <w:proofErr w:type="spellEnd"/>
            <w:r w:rsidRPr="00AC6016">
              <w:rPr>
                <w:rFonts w:cs="Arial"/>
                <w:i/>
                <w:szCs w:val="24"/>
              </w:rPr>
              <w:t xml:space="preserve">, </w:t>
            </w:r>
            <w:proofErr w:type="spellStart"/>
            <w:r w:rsidRPr="00AC6016">
              <w:rPr>
                <w:rFonts w:cs="Arial"/>
                <w:i/>
                <w:szCs w:val="24"/>
              </w:rPr>
              <w:t>jpeg</w:t>
            </w:r>
            <w:proofErr w:type="spellEnd"/>
            <w:r w:rsidRPr="00AC6016">
              <w:rPr>
                <w:rFonts w:cs="Arial"/>
                <w:i/>
                <w:szCs w:val="24"/>
              </w:rPr>
              <w:t xml:space="preserve"> ali </w:t>
            </w:r>
            <w:proofErr w:type="spellStart"/>
            <w:r w:rsidRPr="00AC6016">
              <w:rPr>
                <w:rFonts w:cs="Arial"/>
                <w:i/>
                <w:szCs w:val="24"/>
              </w:rPr>
              <w:t>jpg</w:t>
            </w:r>
            <w:proofErr w:type="spellEnd"/>
            <w:r w:rsidRPr="00AC6016">
              <w:rPr>
                <w:rFonts w:cs="Arial"/>
                <w:i/>
                <w:szCs w:val="24"/>
              </w:rPr>
              <w:t xml:space="preserve">,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w:t>
            </w: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r w:rsidRPr="00AC6016">
              <w:rPr>
                <w:rFonts w:cs="Arial"/>
                <w:i/>
                <w:szCs w:val="24"/>
              </w:rPr>
              <w:t xml:space="preserve">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lastRenderedPageBreak/>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bl>
    <w:p w14:paraId="5F1EB8BF" w14:textId="1FF68D85" w:rsidR="007E63E4" w:rsidRPr="00F67A15" w:rsidRDefault="007E63E4" w:rsidP="00F67A15">
      <w:pPr>
        <w:pStyle w:val="Odstavekseznama"/>
        <w:numPr>
          <w:ilvl w:val="0"/>
          <w:numId w:val="85"/>
        </w:numPr>
        <w:rPr>
          <w:rFonts w:cs="Arial"/>
          <w:szCs w:val="24"/>
        </w:rPr>
      </w:pPr>
      <w:r w:rsidRPr="00F67A15">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D01ADE5" w:rsidR="007E63E4" w:rsidRPr="00AC6016" w:rsidRDefault="007E63E4" w:rsidP="00F67A15">
      <w:pPr>
        <w:pStyle w:val="Odstavekseznama"/>
        <w:numPr>
          <w:ilvl w:val="0"/>
          <w:numId w:val="85"/>
        </w:numPr>
        <w:rPr>
          <w:rFonts w:cs="Arial"/>
          <w:szCs w:val="24"/>
        </w:rPr>
      </w:pPr>
      <w:r w:rsidRPr="00AC6016">
        <w:rPr>
          <w:rFonts w:cs="Arial"/>
          <w:szCs w:val="24"/>
        </w:rPr>
        <w:t>Vsi prostorski podatki morajo biti podani v državnem koordinatnem sistemu Republike Slovenije.</w:t>
      </w:r>
    </w:p>
    <w:p w14:paraId="46B108A1" w14:textId="03B4684C" w:rsidR="007E63E4" w:rsidRPr="00AC6016" w:rsidRDefault="007E63E4" w:rsidP="00F67A15">
      <w:pPr>
        <w:pStyle w:val="Odstavekseznama"/>
        <w:numPr>
          <w:ilvl w:val="0"/>
          <w:numId w:val="85"/>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38AA4B30" w:rsidR="00BB47A7" w:rsidRPr="00F67A15" w:rsidRDefault="00BB47A7" w:rsidP="00F67A15">
      <w:pPr>
        <w:pStyle w:val="Odstavekseznama"/>
        <w:numPr>
          <w:ilvl w:val="0"/>
          <w:numId w:val="85"/>
        </w:numPr>
        <w:rPr>
          <w:rFonts w:cs="Arial"/>
          <w:szCs w:val="24"/>
        </w:rPr>
      </w:pPr>
      <w:r w:rsidRPr="00F67A15">
        <w:rPr>
          <w:rFonts w:cs="Arial"/>
          <w:szCs w:val="24"/>
        </w:rPr>
        <w:t xml:space="preserve">Izvajalec je dolžan izdelati projekt izvedenih del (PID) in navodila za obratovanje in vzdrževanje (NOV) (skladno z zakonsko regulativo) ter predložiti sheme vseh naprav in opreme, ki </w:t>
      </w:r>
      <w:r w:rsidR="00900E30" w:rsidRPr="00F67A15">
        <w:rPr>
          <w:rFonts w:cs="Arial"/>
          <w:szCs w:val="24"/>
        </w:rPr>
        <w:t>je</w:t>
      </w:r>
      <w:r w:rsidRPr="00F67A15">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1" w:name="_Ref475365445"/>
    </w:p>
    <w:p w14:paraId="7CAC1F8D" w14:textId="178C930B" w:rsidR="00337D5E" w:rsidRPr="00AC6016" w:rsidRDefault="00337D5E" w:rsidP="00F67A15">
      <w:pPr>
        <w:pStyle w:val="Odstavekseznama"/>
        <w:numPr>
          <w:ilvl w:val="0"/>
          <w:numId w:val="85"/>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33DA5573" w:rsidR="00900E30" w:rsidRPr="00AC6016" w:rsidRDefault="00337D5E" w:rsidP="00F67A15">
      <w:pPr>
        <w:pStyle w:val="Odstavekseznama"/>
        <w:numPr>
          <w:ilvl w:val="0"/>
          <w:numId w:val="85"/>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proofErr w:type="spellStart"/>
      <w:r w:rsidRPr="005B2864">
        <w:rPr>
          <w:rFonts w:cs="Arial"/>
          <w:szCs w:val="24"/>
        </w:rPr>
        <w:t>h.a.a</w:t>
      </w:r>
      <w:proofErr w:type="spellEnd"/>
      <w:r w:rsidRPr="005B2864">
        <w:rPr>
          <w:rFonts w:cs="Arial"/>
          <w:szCs w:val="24"/>
        </w:rPr>
        <w:t xml:space="preserve">)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b</w:t>
      </w:r>
      <w:proofErr w:type="spellEnd"/>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c</w:t>
      </w:r>
      <w:proofErr w:type="spellEnd"/>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d</w:t>
      </w:r>
      <w:proofErr w:type="spellEnd"/>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e</w:t>
      </w:r>
      <w:proofErr w:type="spellEnd"/>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f</w:t>
      </w:r>
      <w:proofErr w:type="spellEnd"/>
      <w:r w:rsidRPr="00322606">
        <w:rPr>
          <w:rFonts w:cs="Arial"/>
          <w:szCs w:val="24"/>
        </w:rPr>
        <w:t xml:space="preserve">) </w:t>
      </w:r>
      <w:r w:rsidR="00337D5E" w:rsidRPr="002717DD">
        <w:rPr>
          <w:rFonts w:cs="Arial"/>
          <w:szCs w:val="24"/>
        </w:rPr>
        <w:t xml:space="preserve">Vzdolžni profili M 1:1000/100 z vrisanimi ukrepi. </w:t>
      </w:r>
    </w:p>
    <w:p w14:paraId="0A690D64" w14:textId="7A450E66" w:rsidR="00337D5E" w:rsidRDefault="002717DD" w:rsidP="008E2238">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g</w:t>
      </w:r>
      <w:proofErr w:type="spellEnd"/>
      <w:r w:rsidRPr="00322606">
        <w:rPr>
          <w:rFonts w:cs="Arial"/>
          <w:szCs w:val="24"/>
        </w:rPr>
        <w:t xml:space="preserve">) </w:t>
      </w:r>
      <w:r w:rsidR="00337D5E" w:rsidRPr="002717DD">
        <w:rPr>
          <w:rFonts w:cs="Arial"/>
          <w:szCs w:val="24"/>
        </w:rPr>
        <w:t>Prečni profili M 1:100 z vrisanimi potrebnimi ukrepi.</w:t>
      </w:r>
    </w:p>
    <w:p w14:paraId="7B337BE8" w14:textId="0831F821" w:rsidR="00337D5E" w:rsidRPr="00F67A15" w:rsidRDefault="00E02AAA" w:rsidP="00F67A15">
      <w:pPr>
        <w:pStyle w:val="Odstavekseznama"/>
        <w:numPr>
          <w:ilvl w:val="0"/>
          <w:numId w:val="3"/>
        </w:numPr>
        <w:rPr>
          <w:rFonts w:cs="Arial"/>
          <w:szCs w:val="24"/>
        </w:rPr>
      </w:pPr>
      <w:r w:rsidRPr="00F67A15">
        <w:rPr>
          <w:rFonts w:cs="Arial"/>
          <w:szCs w:val="24"/>
        </w:rPr>
        <w:t xml:space="preserve">Posebne </w:t>
      </w:r>
      <w:proofErr w:type="spellStart"/>
      <w:r w:rsidRPr="00F67A15">
        <w:rPr>
          <w:rFonts w:cs="Arial"/>
          <w:szCs w:val="24"/>
        </w:rPr>
        <w:t>z</w:t>
      </w:r>
      <w:r w:rsidR="00337D5E" w:rsidRPr="00F67A15">
        <w:rPr>
          <w:rFonts w:cs="Arial"/>
          <w:szCs w:val="24"/>
        </w:rPr>
        <w:t>ahetev</w:t>
      </w:r>
      <w:proofErr w:type="spellEnd"/>
      <w:r w:rsidR="00337D5E" w:rsidRPr="00F67A15">
        <w:rPr>
          <w:rFonts w:cs="Arial"/>
          <w:szCs w:val="24"/>
        </w:rPr>
        <w:t xml:space="preserve"> priprave in oblike PID za naprave S</w:t>
      </w:r>
      <w:r w:rsidRPr="00F67A15">
        <w:rPr>
          <w:rFonts w:cs="Arial"/>
          <w:szCs w:val="24"/>
        </w:rPr>
        <w:t>NEV</w:t>
      </w:r>
      <w:r w:rsidR="00337D5E" w:rsidRPr="00F67A15">
        <w:rPr>
          <w:rFonts w:cs="Arial"/>
          <w:szCs w:val="24"/>
        </w:rPr>
        <w:t>:</w:t>
      </w:r>
    </w:p>
    <w:p w14:paraId="01257789" w14:textId="77777777" w:rsidR="00E02AAA" w:rsidRPr="00AC6016" w:rsidRDefault="00E02AAA" w:rsidP="00F67A15">
      <w:pPr>
        <w:pStyle w:val="Odstavekseznama"/>
        <w:numPr>
          <w:ilvl w:val="0"/>
          <w:numId w:val="0"/>
        </w:numPr>
        <w:ind w:left="1221"/>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i.a.a</w:t>
      </w:r>
      <w:proofErr w:type="spellEnd"/>
      <w:r>
        <w:rPr>
          <w:rFonts w:ascii="Arial" w:hAnsi="Arial" w:cs="Arial"/>
          <w:szCs w:val="24"/>
        </w:rPr>
        <w:t xml:space="preserve">)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i.a.c</w:t>
      </w:r>
      <w:proofErr w:type="spellEnd"/>
      <w:r>
        <w:rPr>
          <w:rFonts w:ascii="Arial" w:hAnsi="Arial" w:cs="Arial"/>
          <w:szCs w:val="24"/>
        </w:rPr>
        <w:t xml:space="preserve">)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i.a.d</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i.a.e</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i.a.f</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lastRenderedPageBreak/>
        <w:t xml:space="preserve">       </w:t>
      </w:r>
      <w:r w:rsidR="00162A40">
        <w:rPr>
          <w:rFonts w:ascii="Arial" w:hAnsi="Arial" w:cs="Arial"/>
          <w:szCs w:val="24"/>
        </w:rPr>
        <w:t xml:space="preserve"> </w:t>
      </w:r>
      <w:proofErr w:type="spellStart"/>
      <w:r>
        <w:rPr>
          <w:rFonts w:ascii="Arial" w:hAnsi="Arial" w:cs="Arial"/>
          <w:szCs w:val="24"/>
        </w:rPr>
        <w:t>i.a.g</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i.a.h</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proofErr w:type="spellStart"/>
      <w:r>
        <w:rPr>
          <w:rFonts w:ascii="Arial" w:hAnsi="Arial" w:cs="Arial"/>
          <w:szCs w:val="24"/>
        </w:rPr>
        <w:t>i.a.</w:t>
      </w:r>
      <w:r w:rsidRPr="008E2238">
        <w:rPr>
          <w:rFonts w:ascii="Arial" w:hAnsi="Arial" w:cs="Arial"/>
          <w:szCs w:val="24"/>
        </w:rPr>
        <w:t>j</w:t>
      </w:r>
      <w:proofErr w:type="spellEnd"/>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2" w:name="_Toc3373140"/>
      <w:bookmarkStart w:id="303" w:name="_Toc25923749"/>
      <w:bookmarkStart w:id="304" w:name="_Toc90634911"/>
      <w:bookmarkEnd w:id="301"/>
      <w:r w:rsidRPr="00AC6016">
        <w:rPr>
          <w:rFonts w:cs="Arial"/>
          <w:szCs w:val="24"/>
        </w:rPr>
        <w:t>Navodila za obratovanje in vzdrževanje</w:t>
      </w:r>
      <w:bookmarkEnd w:id="302"/>
      <w:bookmarkEnd w:id="303"/>
      <w:bookmarkEnd w:id="304"/>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w:t>
      </w:r>
      <w:bookmarkStart w:id="305" w:name="_GoBack"/>
      <w:bookmarkEnd w:id="305"/>
      <w:r w:rsidR="00BB47A7" w:rsidRPr="00AC6016">
        <w:rPr>
          <w:rFonts w:cs="Arial"/>
          <w:szCs w:val="24"/>
        </w:rPr>
        <w:t>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6" w:name="_Toc29897578"/>
      <w:bookmarkStart w:id="307" w:name="_Toc90634912"/>
      <w:bookmarkEnd w:id="306"/>
      <w:r w:rsidRPr="00AC6016">
        <w:rPr>
          <w:rFonts w:cs="Arial"/>
          <w:szCs w:val="24"/>
        </w:rPr>
        <w:t>Dokumentacija za vpis v uradne evidence</w:t>
      </w:r>
      <w:bookmarkEnd w:id="307"/>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8" w:name="_Toc29897580"/>
      <w:bookmarkStart w:id="309" w:name="_Toc90634913"/>
      <w:bookmarkEnd w:id="308"/>
      <w:r w:rsidRPr="00AC6016">
        <w:rPr>
          <w:rFonts w:cs="Arial"/>
          <w:szCs w:val="24"/>
        </w:rPr>
        <w:t>Dokazilo o zanesljivosti objekta</w:t>
      </w:r>
      <w:bookmarkEnd w:id="309"/>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3B3DACBC" w14:textId="77777777" w:rsidR="002C7AEF" w:rsidRPr="00AC6016" w:rsidRDefault="002C7AEF" w:rsidP="002C7AEF">
      <w:pPr>
        <w:pStyle w:val="Naslov2"/>
        <w:rPr>
          <w:rFonts w:cs="Arial"/>
          <w:sz w:val="24"/>
          <w:szCs w:val="24"/>
        </w:rPr>
      </w:pPr>
      <w:bookmarkStart w:id="310" w:name="_Toc3373152"/>
      <w:bookmarkStart w:id="311" w:name="_Toc25923758"/>
      <w:bookmarkStart w:id="312" w:name="_Toc87124827"/>
      <w:bookmarkStart w:id="313" w:name="_Toc90634914"/>
      <w:r w:rsidRPr="00AC6016">
        <w:rPr>
          <w:rFonts w:cs="Arial"/>
          <w:sz w:val="24"/>
          <w:szCs w:val="24"/>
        </w:rPr>
        <w:t>Priloge</w:t>
      </w:r>
      <w:bookmarkEnd w:id="310"/>
      <w:bookmarkEnd w:id="311"/>
      <w:bookmarkEnd w:id="312"/>
      <w:bookmarkEnd w:id="313"/>
    </w:p>
    <w:p w14:paraId="48187A91" w14:textId="77777777" w:rsidR="002C7AEF" w:rsidRPr="00AC6016" w:rsidRDefault="002C7AEF" w:rsidP="002C7AEF">
      <w:pPr>
        <w:rPr>
          <w:rFonts w:cs="Arial"/>
          <w:szCs w:val="24"/>
        </w:rPr>
      </w:pPr>
      <w:r w:rsidRPr="00AC6016">
        <w:rPr>
          <w:rFonts w:cs="Arial"/>
          <w:szCs w:val="24"/>
        </w:rPr>
        <w:t>Priloga 1:</w:t>
      </w:r>
      <w:r w:rsidRPr="00AC6016">
        <w:rPr>
          <w:rFonts w:cs="Arial"/>
          <w:szCs w:val="24"/>
        </w:rPr>
        <w:tab/>
        <w:t>Opomnik za pripravo TE za gradnjo betonskih konstrukcij</w:t>
      </w:r>
    </w:p>
    <w:p w14:paraId="6E22F772" w14:textId="77777777" w:rsidR="002C7AEF" w:rsidRPr="00AC6016" w:rsidRDefault="002C7AEF" w:rsidP="002C7AEF">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4E7BCA66" w14:textId="77777777" w:rsidR="002C7AEF" w:rsidRPr="00AC6016" w:rsidRDefault="002C7AEF" w:rsidP="002C7AEF">
      <w:pPr>
        <w:rPr>
          <w:rFonts w:cs="Arial"/>
          <w:szCs w:val="24"/>
        </w:rPr>
      </w:pPr>
      <w:r w:rsidRPr="00AC6016">
        <w:rPr>
          <w:rFonts w:cs="Arial"/>
          <w:szCs w:val="24"/>
        </w:rPr>
        <w:t>Priloga 3:</w:t>
      </w:r>
      <w:r w:rsidRPr="00AC6016">
        <w:rPr>
          <w:rFonts w:cs="Arial"/>
          <w:szCs w:val="24"/>
        </w:rPr>
        <w:tab/>
        <w:t>Seznam osnovne laboratorijske opreme</w:t>
      </w:r>
    </w:p>
    <w:p w14:paraId="7E1079CD" w14:textId="77777777" w:rsidR="002C7AEF" w:rsidRPr="00AC6016" w:rsidRDefault="002C7AEF" w:rsidP="002C7AEF">
      <w:pPr>
        <w:rPr>
          <w:rFonts w:cs="Arial"/>
          <w:szCs w:val="24"/>
        </w:rPr>
      </w:pPr>
    </w:p>
    <w:p w14:paraId="591DAA01" w14:textId="77777777" w:rsidR="002C7AEF" w:rsidRPr="00AC6016" w:rsidRDefault="002C7AEF" w:rsidP="002C7AEF">
      <w:pPr>
        <w:rPr>
          <w:rFonts w:cs="Arial"/>
          <w:szCs w:val="24"/>
        </w:rPr>
        <w:sectPr w:rsidR="002C7AEF"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620FBE01" w14:textId="77777777" w:rsidR="002C7AEF" w:rsidRPr="00AC6016" w:rsidRDefault="002C7AEF" w:rsidP="002C7AEF">
      <w:pPr>
        <w:rPr>
          <w:rFonts w:cs="Arial"/>
          <w:szCs w:val="24"/>
        </w:rPr>
      </w:pPr>
      <w:bookmarkStart w:id="314" w:name="_Toc332269821"/>
      <w:r w:rsidRPr="00AC6016">
        <w:rPr>
          <w:rFonts w:cs="Arial"/>
          <w:b/>
          <w:szCs w:val="24"/>
          <w:u w:val="single"/>
        </w:rPr>
        <w:lastRenderedPageBreak/>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4"/>
    </w:p>
    <w:p w14:paraId="10F91DCF" w14:textId="77777777" w:rsidR="002C7AEF" w:rsidRPr="00AC6016" w:rsidRDefault="002C7AEF" w:rsidP="002C7AEF">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2E38CC" w14:paraId="53A5AA7C" w14:textId="77777777" w:rsidTr="00630006">
        <w:tc>
          <w:tcPr>
            <w:tcW w:w="1728" w:type="dxa"/>
            <w:vMerge w:val="restart"/>
            <w:hideMark/>
          </w:tcPr>
          <w:p w14:paraId="3FF941D3" w14:textId="77777777" w:rsidR="002C7AEF" w:rsidRPr="00AC6016" w:rsidRDefault="002C7AEF" w:rsidP="00630006">
            <w:pPr>
              <w:rPr>
                <w:rFonts w:cs="Arial"/>
                <w:szCs w:val="24"/>
              </w:rPr>
            </w:pPr>
            <w:r w:rsidRPr="00AC6016">
              <w:rPr>
                <w:rFonts w:cs="Arial"/>
                <w:szCs w:val="24"/>
              </w:rPr>
              <w:t>Obseg</w:t>
            </w:r>
          </w:p>
        </w:tc>
        <w:tc>
          <w:tcPr>
            <w:tcW w:w="7594" w:type="dxa"/>
            <w:hideMark/>
          </w:tcPr>
          <w:p w14:paraId="585F1B42" w14:textId="77777777" w:rsidR="002C7AEF" w:rsidRPr="00AC6016" w:rsidRDefault="002C7AEF" w:rsidP="00630006">
            <w:pPr>
              <w:rPr>
                <w:rFonts w:cs="Arial"/>
                <w:szCs w:val="24"/>
              </w:rPr>
            </w:pPr>
            <w:r w:rsidRPr="00AC6016">
              <w:rPr>
                <w:rFonts w:cs="Arial"/>
                <w:szCs w:val="24"/>
              </w:rPr>
              <w:t>Navesti vse pomembne zahteve, ki se nanašajo na določeno konstrukcijo.</w:t>
            </w:r>
          </w:p>
        </w:tc>
      </w:tr>
      <w:tr w:rsidR="002C7AEF" w:rsidRPr="002E38CC" w14:paraId="44BB53FA" w14:textId="77777777" w:rsidTr="00630006">
        <w:tc>
          <w:tcPr>
            <w:tcW w:w="0" w:type="auto"/>
            <w:vMerge/>
            <w:vAlign w:val="center"/>
            <w:hideMark/>
          </w:tcPr>
          <w:p w14:paraId="158A4C63" w14:textId="77777777" w:rsidR="002C7AEF" w:rsidRPr="00AC6016" w:rsidRDefault="002C7AEF" w:rsidP="00630006">
            <w:pPr>
              <w:rPr>
                <w:rFonts w:cs="Arial"/>
                <w:szCs w:val="24"/>
              </w:rPr>
            </w:pPr>
          </w:p>
        </w:tc>
        <w:tc>
          <w:tcPr>
            <w:tcW w:w="7594" w:type="dxa"/>
            <w:hideMark/>
          </w:tcPr>
          <w:p w14:paraId="75A136AC" w14:textId="77777777" w:rsidR="002C7AEF" w:rsidRPr="00AC6016" w:rsidRDefault="002C7AEF" w:rsidP="00630006">
            <w:pPr>
              <w:rPr>
                <w:rFonts w:cs="Arial"/>
                <w:szCs w:val="24"/>
              </w:rPr>
            </w:pPr>
            <w:r w:rsidRPr="00AC6016">
              <w:rPr>
                <w:rFonts w:cs="Arial"/>
                <w:szCs w:val="24"/>
              </w:rPr>
              <w:t>Navesti projektne zahteve.</w:t>
            </w:r>
          </w:p>
        </w:tc>
      </w:tr>
      <w:tr w:rsidR="002C7AEF" w:rsidRPr="002E38CC" w14:paraId="7215D5D1" w14:textId="77777777" w:rsidTr="00630006">
        <w:tc>
          <w:tcPr>
            <w:tcW w:w="0" w:type="auto"/>
            <w:vMerge/>
            <w:vAlign w:val="center"/>
            <w:hideMark/>
          </w:tcPr>
          <w:p w14:paraId="61918273" w14:textId="77777777" w:rsidR="002C7AEF" w:rsidRPr="00AC6016" w:rsidRDefault="002C7AEF" w:rsidP="00630006">
            <w:pPr>
              <w:rPr>
                <w:rFonts w:cs="Arial"/>
                <w:szCs w:val="24"/>
              </w:rPr>
            </w:pPr>
          </w:p>
        </w:tc>
        <w:tc>
          <w:tcPr>
            <w:tcW w:w="7594" w:type="dxa"/>
            <w:hideMark/>
          </w:tcPr>
          <w:p w14:paraId="26464D72" w14:textId="77777777" w:rsidR="002C7AEF" w:rsidRPr="00AC6016" w:rsidRDefault="002C7AEF" w:rsidP="00630006">
            <w:pPr>
              <w:rPr>
                <w:rFonts w:cs="Arial"/>
                <w:szCs w:val="24"/>
              </w:rPr>
            </w:pPr>
            <w:r w:rsidRPr="00AC6016">
              <w:rPr>
                <w:rFonts w:cs="Arial"/>
                <w:szCs w:val="24"/>
              </w:rPr>
              <w:t>Po potrebi določiti dodatne zahteve, ki se nanašajo na materiale ali posebne tehnologije izvedbe.</w:t>
            </w:r>
          </w:p>
        </w:tc>
      </w:tr>
      <w:tr w:rsidR="002C7AEF" w:rsidRPr="002E38CC" w14:paraId="7C4B7AFC" w14:textId="77777777" w:rsidTr="00630006">
        <w:tc>
          <w:tcPr>
            <w:tcW w:w="0" w:type="auto"/>
            <w:vMerge/>
            <w:vAlign w:val="center"/>
            <w:hideMark/>
          </w:tcPr>
          <w:p w14:paraId="4AB8B719" w14:textId="77777777" w:rsidR="002C7AEF" w:rsidRPr="00AC6016" w:rsidRDefault="002C7AEF" w:rsidP="00630006">
            <w:pPr>
              <w:rPr>
                <w:rFonts w:cs="Arial"/>
                <w:szCs w:val="24"/>
              </w:rPr>
            </w:pPr>
          </w:p>
        </w:tc>
        <w:tc>
          <w:tcPr>
            <w:tcW w:w="7594" w:type="dxa"/>
            <w:hideMark/>
          </w:tcPr>
          <w:p w14:paraId="2B5523CF" w14:textId="77777777" w:rsidR="002C7AEF" w:rsidRPr="00AC6016" w:rsidRDefault="002C7AEF" w:rsidP="00630006">
            <w:pPr>
              <w:rPr>
                <w:rFonts w:cs="Arial"/>
                <w:szCs w:val="24"/>
              </w:rPr>
            </w:pPr>
            <w:r w:rsidRPr="00AC6016">
              <w:rPr>
                <w:rFonts w:cs="Arial"/>
                <w:szCs w:val="24"/>
              </w:rPr>
              <w:t>Določiti zahteve za posamezne elemente.</w:t>
            </w:r>
          </w:p>
        </w:tc>
      </w:tr>
      <w:tr w:rsidR="002C7AEF" w:rsidRPr="002E38CC" w14:paraId="4C82C08B" w14:textId="77777777" w:rsidTr="00630006">
        <w:tc>
          <w:tcPr>
            <w:tcW w:w="0" w:type="auto"/>
            <w:vMerge/>
            <w:vAlign w:val="center"/>
            <w:hideMark/>
          </w:tcPr>
          <w:p w14:paraId="76BA1DFD" w14:textId="77777777" w:rsidR="002C7AEF" w:rsidRPr="00AC6016" w:rsidRDefault="002C7AEF" w:rsidP="00630006">
            <w:pPr>
              <w:rPr>
                <w:rFonts w:cs="Arial"/>
                <w:szCs w:val="24"/>
              </w:rPr>
            </w:pPr>
          </w:p>
        </w:tc>
        <w:tc>
          <w:tcPr>
            <w:tcW w:w="7594" w:type="dxa"/>
            <w:hideMark/>
          </w:tcPr>
          <w:p w14:paraId="5D1D6A45" w14:textId="77777777" w:rsidR="002C7AEF" w:rsidRPr="00AC6016" w:rsidRDefault="002C7AEF" w:rsidP="00630006">
            <w:pPr>
              <w:rPr>
                <w:rFonts w:cs="Arial"/>
                <w:szCs w:val="24"/>
              </w:rPr>
            </w:pPr>
            <w:r w:rsidRPr="00AC6016">
              <w:rPr>
                <w:rFonts w:cs="Arial"/>
                <w:szCs w:val="24"/>
              </w:rPr>
              <w:t xml:space="preserve">Določiti zahteve za proizvedeni in vgrajeni beton. </w:t>
            </w:r>
          </w:p>
        </w:tc>
      </w:tr>
      <w:tr w:rsidR="002C7AEF" w:rsidRPr="002E38CC" w14:paraId="1DF8FF0A" w14:textId="77777777" w:rsidTr="00630006">
        <w:tc>
          <w:tcPr>
            <w:tcW w:w="0" w:type="auto"/>
            <w:vMerge/>
            <w:vAlign w:val="center"/>
            <w:hideMark/>
          </w:tcPr>
          <w:p w14:paraId="4F21686A" w14:textId="77777777" w:rsidR="002C7AEF" w:rsidRPr="00AC6016" w:rsidRDefault="002C7AEF" w:rsidP="00630006">
            <w:pPr>
              <w:rPr>
                <w:rFonts w:cs="Arial"/>
                <w:szCs w:val="24"/>
              </w:rPr>
            </w:pPr>
          </w:p>
        </w:tc>
        <w:tc>
          <w:tcPr>
            <w:tcW w:w="7594" w:type="dxa"/>
            <w:hideMark/>
          </w:tcPr>
          <w:p w14:paraId="4FAF9521" w14:textId="77777777" w:rsidR="002C7AEF" w:rsidRPr="00AC6016" w:rsidRDefault="002C7AEF" w:rsidP="00630006">
            <w:pPr>
              <w:rPr>
                <w:rFonts w:cs="Arial"/>
                <w:szCs w:val="24"/>
              </w:rPr>
            </w:pPr>
            <w:r w:rsidRPr="00AC6016">
              <w:rPr>
                <w:rFonts w:cs="Arial"/>
                <w:szCs w:val="24"/>
              </w:rPr>
              <w:t>Določiti zahteve za posebna geotehniška dela (npr. gradnjo vodnjakov, globokih kolov…).</w:t>
            </w:r>
          </w:p>
        </w:tc>
      </w:tr>
      <w:tr w:rsidR="002C7AEF" w:rsidRPr="002E38CC" w14:paraId="293B9D04" w14:textId="77777777" w:rsidTr="00630006">
        <w:tc>
          <w:tcPr>
            <w:tcW w:w="0" w:type="auto"/>
            <w:vMerge/>
            <w:vAlign w:val="center"/>
            <w:hideMark/>
          </w:tcPr>
          <w:p w14:paraId="745CD342" w14:textId="77777777" w:rsidR="002C7AEF" w:rsidRPr="00AC6016" w:rsidRDefault="002C7AEF" w:rsidP="00630006">
            <w:pPr>
              <w:rPr>
                <w:rFonts w:cs="Arial"/>
                <w:szCs w:val="24"/>
              </w:rPr>
            </w:pPr>
          </w:p>
        </w:tc>
        <w:tc>
          <w:tcPr>
            <w:tcW w:w="7594" w:type="dxa"/>
            <w:hideMark/>
          </w:tcPr>
          <w:p w14:paraId="282186C3" w14:textId="77777777" w:rsidR="002C7AEF" w:rsidRPr="00AC6016" w:rsidRDefault="002C7AEF" w:rsidP="00630006">
            <w:pPr>
              <w:rPr>
                <w:rFonts w:cs="Arial"/>
                <w:szCs w:val="24"/>
              </w:rPr>
            </w:pPr>
            <w:r w:rsidRPr="00AC6016">
              <w:rPr>
                <w:rFonts w:cs="Arial"/>
                <w:szCs w:val="24"/>
              </w:rPr>
              <w:t>Določiti zahteve za varno in zdravo delo.</w:t>
            </w:r>
          </w:p>
        </w:tc>
      </w:tr>
      <w:tr w:rsidR="002C7AEF" w:rsidRPr="002E38CC" w14:paraId="2864CE8F" w14:textId="77777777" w:rsidTr="00630006">
        <w:tc>
          <w:tcPr>
            <w:tcW w:w="0" w:type="auto"/>
            <w:vMerge/>
            <w:vAlign w:val="center"/>
            <w:hideMark/>
          </w:tcPr>
          <w:p w14:paraId="6F036270" w14:textId="77777777" w:rsidR="002C7AEF" w:rsidRPr="00AC6016" w:rsidRDefault="002C7AEF" w:rsidP="00630006">
            <w:pPr>
              <w:rPr>
                <w:rFonts w:cs="Arial"/>
                <w:szCs w:val="24"/>
              </w:rPr>
            </w:pPr>
          </w:p>
        </w:tc>
        <w:tc>
          <w:tcPr>
            <w:tcW w:w="7594" w:type="dxa"/>
            <w:hideMark/>
          </w:tcPr>
          <w:p w14:paraId="6FE46788" w14:textId="77777777" w:rsidR="002C7AEF" w:rsidRPr="00AC6016" w:rsidRDefault="002C7AEF" w:rsidP="00630006">
            <w:pPr>
              <w:rPr>
                <w:rFonts w:cs="Arial"/>
                <w:szCs w:val="24"/>
              </w:rPr>
            </w:pPr>
            <w:r w:rsidRPr="00AC6016">
              <w:rPr>
                <w:rFonts w:cs="Arial"/>
                <w:szCs w:val="24"/>
              </w:rPr>
              <w:t>Določiti odgovornosti posameznih udeležencev gradnje.</w:t>
            </w:r>
          </w:p>
        </w:tc>
      </w:tr>
      <w:tr w:rsidR="002C7AEF" w:rsidRPr="002E38CC" w14:paraId="1899A9D0" w14:textId="77777777" w:rsidTr="00630006">
        <w:tc>
          <w:tcPr>
            <w:tcW w:w="1728" w:type="dxa"/>
          </w:tcPr>
          <w:p w14:paraId="3E550B0E" w14:textId="77777777" w:rsidR="002C7AEF" w:rsidRPr="00AC6016" w:rsidRDefault="002C7AEF" w:rsidP="00630006">
            <w:pPr>
              <w:rPr>
                <w:rFonts w:cs="Arial"/>
                <w:szCs w:val="24"/>
              </w:rPr>
            </w:pPr>
          </w:p>
        </w:tc>
        <w:tc>
          <w:tcPr>
            <w:tcW w:w="7594" w:type="dxa"/>
          </w:tcPr>
          <w:p w14:paraId="5F960062" w14:textId="77777777" w:rsidR="002C7AEF" w:rsidRPr="00AC6016" w:rsidRDefault="002C7AEF" w:rsidP="00630006">
            <w:pPr>
              <w:rPr>
                <w:rFonts w:cs="Arial"/>
                <w:szCs w:val="24"/>
              </w:rPr>
            </w:pPr>
          </w:p>
        </w:tc>
      </w:tr>
      <w:tr w:rsidR="002C7AEF" w:rsidRPr="002E38CC" w14:paraId="69778A66" w14:textId="77777777" w:rsidTr="00630006">
        <w:tc>
          <w:tcPr>
            <w:tcW w:w="1728" w:type="dxa"/>
            <w:hideMark/>
          </w:tcPr>
          <w:p w14:paraId="5A144DDA" w14:textId="77777777" w:rsidR="002C7AEF" w:rsidRPr="00AC6016" w:rsidRDefault="002C7AEF" w:rsidP="00630006">
            <w:pPr>
              <w:rPr>
                <w:rFonts w:cs="Arial"/>
                <w:szCs w:val="24"/>
              </w:rPr>
            </w:pPr>
            <w:r w:rsidRPr="00AC6016">
              <w:rPr>
                <w:rFonts w:cs="Arial"/>
                <w:szCs w:val="24"/>
              </w:rPr>
              <w:t>Reference</w:t>
            </w:r>
          </w:p>
        </w:tc>
        <w:tc>
          <w:tcPr>
            <w:tcW w:w="7594" w:type="dxa"/>
            <w:hideMark/>
          </w:tcPr>
          <w:p w14:paraId="57FB945D" w14:textId="77777777" w:rsidR="002C7AEF" w:rsidRPr="00AC6016" w:rsidRDefault="002C7AEF" w:rsidP="00630006">
            <w:pPr>
              <w:rPr>
                <w:rFonts w:cs="Arial"/>
                <w:szCs w:val="24"/>
              </w:rPr>
            </w:pPr>
            <w:r w:rsidRPr="00AC6016">
              <w:rPr>
                <w:rFonts w:cs="Arial"/>
                <w:szCs w:val="24"/>
              </w:rPr>
              <w:t>Našteti vse pomembne standarde ali obvezna navodila za gradnjo.</w:t>
            </w:r>
          </w:p>
        </w:tc>
      </w:tr>
      <w:tr w:rsidR="002C7AEF" w:rsidRPr="002E38CC" w14:paraId="79368701" w14:textId="77777777" w:rsidTr="00630006">
        <w:tc>
          <w:tcPr>
            <w:tcW w:w="1728" w:type="dxa"/>
          </w:tcPr>
          <w:p w14:paraId="2A056A5C" w14:textId="77777777" w:rsidR="002C7AEF" w:rsidRPr="00AC6016" w:rsidRDefault="002C7AEF" w:rsidP="00630006">
            <w:pPr>
              <w:rPr>
                <w:rFonts w:cs="Arial"/>
                <w:szCs w:val="24"/>
              </w:rPr>
            </w:pPr>
          </w:p>
        </w:tc>
        <w:tc>
          <w:tcPr>
            <w:tcW w:w="7594" w:type="dxa"/>
          </w:tcPr>
          <w:p w14:paraId="2CCE1634" w14:textId="77777777" w:rsidR="002C7AEF" w:rsidRPr="00AC6016" w:rsidRDefault="002C7AEF" w:rsidP="00630006">
            <w:pPr>
              <w:rPr>
                <w:rFonts w:cs="Arial"/>
                <w:szCs w:val="24"/>
              </w:rPr>
            </w:pPr>
          </w:p>
        </w:tc>
      </w:tr>
      <w:tr w:rsidR="002C7AEF" w:rsidRPr="002E38CC" w14:paraId="0335963C" w14:textId="77777777" w:rsidTr="00630006">
        <w:tc>
          <w:tcPr>
            <w:tcW w:w="1728" w:type="dxa"/>
            <w:hideMark/>
          </w:tcPr>
          <w:p w14:paraId="3BE62175" w14:textId="77777777" w:rsidR="002C7AEF" w:rsidRPr="00AC6016" w:rsidRDefault="002C7AEF" w:rsidP="00630006">
            <w:pPr>
              <w:rPr>
                <w:rFonts w:cs="Arial"/>
                <w:szCs w:val="24"/>
              </w:rPr>
            </w:pPr>
            <w:r w:rsidRPr="00AC6016">
              <w:rPr>
                <w:rFonts w:cs="Arial"/>
                <w:szCs w:val="24"/>
              </w:rPr>
              <w:t>Pojmi</w:t>
            </w:r>
          </w:p>
        </w:tc>
        <w:tc>
          <w:tcPr>
            <w:tcW w:w="7594" w:type="dxa"/>
            <w:hideMark/>
          </w:tcPr>
          <w:p w14:paraId="069E5528" w14:textId="77777777" w:rsidR="002C7AEF" w:rsidRPr="00AC6016" w:rsidRDefault="002C7AEF" w:rsidP="00630006">
            <w:pPr>
              <w:rPr>
                <w:rFonts w:cs="Arial"/>
                <w:szCs w:val="24"/>
              </w:rPr>
            </w:pPr>
            <w:r w:rsidRPr="00AC6016">
              <w:rPr>
                <w:rFonts w:cs="Arial"/>
                <w:szCs w:val="24"/>
              </w:rPr>
              <w:t>Podrobno navesti in obrazložiti pojme gradnje.</w:t>
            </w:r>
          </w:p>
        </w:tc>
      </w:tr>
      <w:tr w:rsidR="002C7AEF" w:rsidRPr="002E38CC" w14:paraId="118A3A5D" w14:textId="77777777" w:rsidTr="00630006">
        <w:tc>
          <w:tcPr>
            <w:tcW w:w="1728" w:type="dxa"/>
          </w:tcPr>
          <w:p w14:paraId="39D11FD7" w14:textId="77777777" w:rsidR="002C7AEF" w:rsidRPr="00AC6016" w:rsidRDefault="002C7AEF" w:rsidP="00630006">
            <w:pPr>
              <w:rPr>
                <w:rFonts w:cs="Arial"/>
                <w:szCs w:val="24"/>
              </w:rPr>
            </w:pPr>
          </w:p>
        </w:tc>
        <w:tc>
          <w:tcPr>
            <w:tcW w:w="7594" w:type="dxa"/>
          </w:tcPr>
          <w:p w14:paraId="26BF3CBF" w14:textId="77777777" w:rsidR="002C7AEF" w:rsidRPr="00AC6016" w:rsidRDefault="002C7AEF" w:rsidP="00630006">
            <w:pPr>
              <w:rPr>
                <w:rFonts w:cs="Arial"/>
                <w:szCs w:val="24"/>
              </w:rPr>
            </w:pPr>
          </w:p>
        </w:tc>
      </w:tr>
      <w:tr w:rsidR="002C7AEF" w:rsidRPr="002E38CC" w14:paraId="1C8A7856" w14:textId="77777777" w:rsidTr="00630006">
        <w:tc>
          <w:tcPr>
            <w:tcW w:w="1728" w:type="dxa"/>
            <w:vMerge w:val="restart"/>
            <w:hideMark/>
          </w:tcPr>
          <w:p w14:paraId="7EEDC67E" w14:textId="77777777" w:rsidR="002C7AEF" w:rsidRPr="00AC6016" w:rsidRDefault="002C7AEF" w:rsidP="00630006">
            <w:pPr>
              <w:rPr>
                <w:rFonts w:cs="Arial"/>
                <w:szCs w:val="24"/>
              </w:rPr>
            </w:pPr>
            <w:r w:rsidRPr="00AC6016">
              <w:rPr>
                <w:rFonts w:cs="Arial"/>
                <w:szCs w:val="24"/>
              </w:rPr>
              <w:t xml:space="preserve">Osebje </w:t>
            </w:r>
          </w:p>
        </w:tc>
        <w:tc>
          <w:tcPr>
            <w:tcW w:w="7594" w:type="dxa"/>
            <w:hideMark/>
          </w:tcPr>
          <w:p w14:paraId="02E4BF45" w14:textId="77777777" w:rsidR="002C7AEF" w:rsidRPr="00AC6016" w:rsidRDefault="002C7AEF" w:rsidP="00630006">
            <w:pPr>
              <w:rPr>
                <w:rFonts w:cs="Arial"/>
                <w:szCs w:val="24"/>
              </w:rPr>
            </w:pPr>
            <w:r w:rsidRPr="00AC6016">
              <w:rPr>
                <w:rFonts w:cs="Arial"/>
                <w:szCs w:val="24"/>
              </w:rPr>
              <w:t>Navesti vse potrebne informacije v zvezi z osebjem (imena, telefonski naslovi, status v podjetju,…).</w:t>
            </w:r>
          </w:p>
        </w:tc>
      </w:tr>
      <w:tr w:rsidR="002C7AEF" w:rsidRPr="002E38CC" w14:paraId="36668CD0" w14:textId="77777777" w:rsidTr="00630006">
        <w:tc>
          <w:tcPr>
            <w:tcW w:w="0" w:type="auto"/>
            <w:vMerge/>
            <w:vAlign w:val="center"/>
            <w:hideMark/>
          </w:tcPr>
          <w:p w14:paraId="07372C8D" w14:textId="77777777" w:rsidR="002C7AEF" w:rsidRPr="00AC6016" w:rsidRDefault="002C7AEF" w:rsidP="00630006">
            <w:pPr>
              <w:rPr>
                <w:rFonts w:cs="Arial"/>
                <w:szCs w:val="24"/>
              </w:rPr>
            </w:pPr>
          </w:p>
        </w:tc>
        <w:tc>
          <w:tcPr>
            <w:tcW w:w="7594" w:type="dxa"/>
            <w:hideMark/>
          </w:tcPr>
          <w:p w14:paraId="6AB4D544" w14:textId="77777777" w:rsidR="002C7AEF" w:rsidRPr="00AC6016" w:rsidRDefault="002C7AEF" w:rsidP="00630006">
            <w:pPr>
              <w:rPr>
                <w:rFonts w:cs="Arial"/>
                <w:szCs w:val="24"/>
              </w:rPr>
            </w:pPr>
            <w:r w:rsidRPr="00AC6016">
              <w:rPr>
                <w:rFonts w:cs="Arial"/>
                <w:szCs w:val="24"/>
              </w:rPr>
              <w:t>Navesti posamezne zadolžitve osebja in njihovo usposobljenost.</w:t>
            </w:r>
          </w:p>
        </w:tc>
      </w:tr>
      <w:tr w:rsidR="002C7AEF" w:rsidRPr="002E38CC" w14:paraId="4A1E0758" w14:textId="77777777" w:rsidTr="00630006">
        <w:tc>
          <w:tcPr>
            <w:tcW w:w="0" w:type="auto"/>
            <w:vMerge/>
            <w:vAlign w:val="center"/>
            <w:hideMark/>
          </w:tcPr>
          <w:p w14:paraId="1734CBC0" w14:textId="77777777" w:rsidR="002C7AEF" w:rsidRPr="00AC6016" w:rsidRDefault="002C7AEF" w:rsidP="00630006">
            <w:pPr>
              <w:rPr>
                <w:rFonts w:cs="Arial"/>
                <w:szCs w:val="24"/>
              </w:rPr>
            </w:pPr>
          </w:p>
        </w:tc>
        <w:tc>
          <w:tcPr>
            <w:tcW w:w="7594" w:type="dxa"/>
            <w:hideMark/>
          </w:tcPr>
          <w:p w14:paraId="5F794377" w14:textId="77777777" w:rsidR="002C7AEF" w:rsidRPr="00AC6016" w:rsidRDefault="002C7AEF" w:rsidP="00630006">
            <w:pPr>
              <w:rPr>
                <w:rFonts w:cs="Arial"/>
                <w:szCs w:val="24"/>
              </w:rPr>
            </w:pPr>
            <w:r w:rsidRPr="00AC6016">
              <w:rPr>
                <w:rFonts w:cs="Arial"/>
                <w:szCs w:val="24"/>
              </w:rPr>
              <w:t>Navesti navodilo za uveljavitev spremenjenih zahtev za izvedbo.</w:t>
            </w:r>
          </w:p>
        </w:tc>
      </w:tr>
      <w:tr w:rsidR="002C7AEF" w:rsidRPr="002E38CC" w14:paraId="4E68BD8C" w14:textId="77777777" w:rsidTr="00630006">
        <w:tc>
          <w:tcPr>
            <w:tcW w:w="0" w:type="auto"/>
            <w:vMerge/>
            <w:vAlign w:val="center"/>
            <w:hideMark/>
          </w:tcPr>
          <w:p w14:paraId="7D0C9002" w14:textId="77777777" w:rsidR="002C7AEF" w:rsidRPr="00AC6016" w:rsidRDefault="002C7AEF" w:rsidP="00630006">
            <w:pPr>
              <w:rPr>
                <w:rFonts w:cs="Arial"/>
                <w:szCs w:val="24"/>
              </w:rPr>
            </w:pPr>
          </w:p>
        </w:tc>
        <w:tc>
          <w:tcPr>
            <w:tcW w:w="7594" w:type="dxa"/>
            <w:hideMark/>
          </w:tcPr>
          <w:p w14:paraId="65FDA325" w14:textId="77777777" w:rsidR="002C7AEF" w:rsidRPr="00AC6016" w:rsidRDefault="002C7AEF" w:rsidP="00630006">
            <w:pPr>
              <w:rPr>
                <w:rFonts w:cs="Arial"/>
                <w:szCs w:val="24"/>
              </w:rPr>
            </w:pPr>
            <w:r w:rsidRPr="00AC6016">
              <w:rPr>
                <w:rFonts w:cs="Arial"/>
                <w:szCs w:val="24"/>
              </w:rPr>
              <w:t>Navesti razdelilnik (komu vse) tehnične dokumentacije (TEBK).</w:t>
            </w:r>
          </w:p>
        </w:tc>
      </w:tr>
      <w:tr w:rsidR="002C7AEF" w:rsidRPr="002E38CC" w14:paraId="0003A30A" w14:textId="77777777" w:rsidTr="00630006">
        <w:tc>
          <w:tcPr>
            <w:tcW w:w="0" w:type="auto"/>
            <w:vMerge/>
            <w:vAlign w:val="center"/>
            <w:hideMark/>
          </w:tcPr>
          <w:p w14:paraId="233C8E69" w14:textId="77777777" w:rsidR="002C7AEF" w:rsidRPr="00AC6016" w:rsidRDefault="002C7AEF" w:rsidP="00630006">
            <w:pPr>
              <w:rPr>
                <w:rFonts w:cs="Arial"/>
                <w:szCs w:val="24"/>
              </w:rPr>
            </w:pPr>
          </w:p>
        </w:tc>
        <w:tc>
          <w:tcPr>
            <w:tcW w:w="7594" w:type="dxa"/>
            <w:hideMark/>
          </w:tcPr>
          <w:p w14:paraId="653010DC" w14:textId="77777777" w:rsidR="002C7AEF" w:rsidRPr="00AC6016" w:rsidRDefault="002C7AEF" w:rsidP="00630006">
            <w:pPr>
              <w:rPr>
                <w:rFonts w:cs="Arial"/>
                <w:szCs w:val="24"/>
              </w:rPr>
            </w:pPr>
            <w:r w:rsidRPr="00AC6016">
              <w:rPr>
                <w:rFonts w:cs="Arial"/>
                <w:szCs w:val="24"/>
              </w:rPr>
              <w:t>Priložiti program spremljanja kakovosti.</w:t>
            </w:r>
          </w:p>
        </w:tc>
      </w:tr>
      <w:tr w:rsidR="002C7AEF" w:rsidRPr="002E38CC" w14:paraId="5C6A1DAE" w14:textId="77777777" w:rsidTr="00630006">
        <w:tc>
          <w:tcPr>
            <w:tcW w:w="0" w:type="auto"/>
            <w:vMerge/>
            <w:vAlign w:val="center"/>
            <w:hideMark/>
          </w:tcPr>
          <w:p w14:paraId="26926551" w14:textId="77777777" w:rsidR="002C7AEF" w:rsidRPr="00AC6016" w:rsidRDefault="002C7AEF" w:rsidP="00630006">
            <w:pPr>
              <w:rPr>
                <w:rFonts w:cs="Arial"/>
                <w:szCs w:val="24"/>
              </w:rPr>
            </w:pPr>
          </w:p>
        </w:tc>
        <w:tc>
          <w:tcPr>
            <w:tcW w:w="7594" w:type="dxa"/>
            <w:hideMark/>
          </w:tcPr>
          <w:p w14:paraId="59458E1F" w14:textId="77777777" w:rsidR="002C7AEF" w:rsidRPr="00AC6016" w:rsidRDefault="002C7AEF" w:rsidP="00630006">
            <w:pPr>
              <w:rPr>
                <w:rFonts w:cs="Arial"/>
                <w:szCs w:val="24"/>
              </w:rPr>
            </w:pPr>
            <w:r w:rsidRPr="00AC6016">
              <w:rPr>
                <w:rFonts w:cs="Arial"/>
                <w:szCs w:val="24"/>
              </w:rPr>
              <w:t xml:space="preserve">Priložiti priloge k programu kakovosti (izjave o lastnostih, certifikate,…) </w:t>
            </w:r>
          </w:p>
        </w:tc>
      </w:tr>
      <w:tr w:rsidR="002C7AEF" w:rsidRPr="002E38CC" w14:paraId="23A89F75" w14:textId="77777777" w:rsidTr="00630006">
        <w:tc>
          <w:tcPr>
            <w:tcW w:w="0" w:type="auto"/>
            <w:vMerge/>
            <w:vAlign w:val="center"/>
            <w:hideMark/>
          </w:tcPr>
          <w:p w14:paraId="6E017945" w14:textId="77777777" w:rsidR="002C7AEF" w:rsidRPr="00AC6016" w:rsidRDefault="002C7AEF" w:rsidP="00630006">
            <w:pPr>
              <w:rPr>
                <w:rFonts w:cs="Arial"/>
                <w:szCs w:val="24"/>
              </w:rPr>
            </w:pPr>
          </w:p>
        </w:tc>
        <w:tc>
          <w:tcPr>
            <w:tcW w:w="7594" w:type="dxa"/>
            <w:hideMark/>
          </w:tcPr>
          <w:p w14:paraId="49963CD5" w14:textId="77777777" w:rsidR="002C7AEF" w:rsidRPr="00AC6016" w:rsidRDefault="002C7AEF"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2C7AEF" w:rsidRPr="002E38CC" w14:paraId="7DB75837" w14:textId="77777777" w:rsidTr="00630006">
        <w:tc>
          <w:tcPr>
            <w:tcW w:w="0" w:type="auto"/>
            <w:vMerge/>
            <w:vAlign w:val="center"/>
            <w:hideMark/>
          </w:tcPr>
          <w:p w14:paraId="16FA0A72" w14:textId="77777777" w:rsidR="002C7AEF" w:rsidRPr="00AC6016" w:rsidRDefault="002C7AEF" w:rsidP="00630006">
            <w:pPr>
              <w:rPr>
                <w:rFonts w:cs="Arial"/>
                <w:szCs w:val="24"/>
              </w:rPr>
            </w:pPr>
          </w:p>
        </w:tc>
        <w:tc>
          <w:tcPr>
            <w:tcW w:w="7594" w:type="dxa"/>
            <w:hideMark/>
          </w:tcPr>
          <w:p w14:paraId="116F8112" w14:textId="77777777" w:rsidR="002C7AEF" w:rsidRPr="00AC6016" w:rsidRDefault="002C7AEF" w:rsidP="00630006">
            <w:pPr>
              <w:rPr>
                <w:rFonts w:cs="Arial"/>
                <w:szCs w:val="24"/>
              </w:rPr>
            </w:pPr>
            <w:r w:rsidRPr="00AC6016">
              <w:rPr>
                <w:rFonts w:cs="Arial"/>
                <w:szCs w:val="24"/>
              </w:rPr>
              <w:t>Določiti odgovorne osebe za preverjanje kakovosti (notranja kontrola).</w:t>
            </w:r>
          </w:p>
        </w:tc>
      </w:tr>
      <w:tr w:rsidR="002C7AEF" w:rsidRPr="002E38CC" w14:paraId="08C83403" w14:textId="77777777" w:rsidTr="00630006">
        <w:tc>
          <w:tcPr>
            <w:tcW w:w="0" w:type="auto"/>
            <w:vMerge/>
            <w:vAlign w:val="center"/>
            <w:hideMark/>
          </w:tcPr>
          <w:p w14:paraId="7DC03D86" w14:textId="77777777" w:rsidR="002C7AEF" w:rsidRPr="00AC6016" w:rsidRDefault="002C7AEF" w:rsidP="00630006">
            <w:pPr>
              <w:rPr>
                <w:rFonts w:cs="Arial"/>
                <w:szCs w:val="24"/>
              </w:rPr>
            </w:pPr>
          </w:p>
        </w:tc>
        <w:tc>
          <w:tcPr>
            <w:tcW w:w="7594" w:type="dxa"/>
            <w:hideMark/>
          </w:tcPr>
          <w:p w14:paraId="53052E25" w14:textId="77777777" w:rsidR="002C7AEF" w:rsidRPr="00AC6016" w:rsidRDefault="002C7AEF" w:rsidP="00630006">
            <w:pPr>
              <w:rPr>
                <w:rFonts w:cs="Arial"/>
                <w:szCs w:val="24"/>
              </w:rPr>
            </w:pPr>
            <w:r w:rsidRPr="00AC6016">
              <w:rPr>
                <w:rFonts w:cs="Arial"/>
                <w:szCs w:val="24"/>
              </w:rPr>
              <w:t>Predložiti odločbe za osebje za preverjanje kakovosti (notranja kontrola).</w:t>
            </w:r>
          </w:p>
        </w:tc>
      </w:tr>
      <w:tr w:rsidR="002C7AEF" w:rsidRPr="002E38CC" w14:paraId="741D66EB" w14:textId="77777777" w:rsidTr="00630006">
        <w:tc>
          <w:tcPr>
            <w:tcW w:w="0" w:type="auto"/>
            <w:vMerge/>
            <w:vAlign w:val="center"/>
            <w:hideMark/>
          </w:tcPr>
          <w:p w14:paraId="03800028" w14:textId="77777777" w:rsidR="002C7AEF" w:rsidRPr="00AC6016" w:rsidRDefault="002C7AEF" w:rsidP="00630006">
            <w:pPr>
              <w:rPr>
                <w:rFonts w:cs="Arial"/>
                <w:szCs w:val="24"/>
              </w:rPr>
            </w:pPr>
          </w:p>
        </w:tc>
        <w:tc>
          <w:tcPr>
            <w:tcW w:w="7594" w:type="dxa"/>
            <w:hideMark/>
          </w:tcPr>
          <w:p w14:paraId="6092A052" w14:textId="77777777" w:rsidR="002C7AEF" w:rsidRPr="00AC6016" w:rsidRDefault="002C7AEF" w:rsidP="00630006">
            <w:pPr>
              <w:rPr>
                <w:rFonts w:cs="Arial"/>
                <w:szCs w:val="24"/>
              </w:rPr>
            </w:pPr>
            <w:r w:rsidRPr="00AC6016">
              <w:rPr>
                <w:rFonts w:cs="Arial"/>
                <w:szCs w:val="24"/>
              </w:rPr>
              <w:t>V primerih neskladnosti določiti podrobnejše postopke za odpravo pomanjkljivosti.</w:t>
            </w:r>
          </w:p>
        </w:tc>
      </w:tr>
      <w:tr w:rsidR="002C7AEF" w:rsidRPr="002E38CC" w14:paraId="52B2C51E" w14:textId="77777777" w:rsidTr="00630006">
        <w:tc>
          <w:tcPr>
            <w:tcW w:w="1728" w:type="dxa"/>
          </w:tcPr>
          <w:p w14:paraId="27022C40" w14:textId="77777777" w:rsidR="002C7AEF" w:rsidRPr="00AC6016" w:rsidRDefault="002C7AEF" w:rsidP="00630006">
            <w:pPr>
              <w:rPr>
                <w:rFonts w:cs="Arial"/>
                <w:szCs w:val="24"/>
              </w:rPr>
            </w:pPr>
          </w:p>
        </w:tc>
        <w:tc>
          <w:tcPr>
            <w:tcW w:w="7594" w:type="dxa"/>
          </w:tcPr>
          <w:p w14:paraId="196855DD" w14:textId="77777777" w:rsidR="002C7AEF" w:rsidRPr="00AC6016" w:rsidRDefault="002C7AEF" w:rsidP="00630006">
            <w:pPr>
              <w:rPr>
                <w:rFonts w:cs="Arial"/>
                <w:szCs w:val="24"/>
              </w:rPr>
            </w:pPr>
          </w:p>
        </w:tc>
      </w:tr>
      <w:tr w:rsidR="002C7AEF" w:rsidRPr="002E38CC" w14:paraId="3214D316" w14:textId="77777777" w:rsidTr="00630006">
        <w:tc>
          <w:tcPr>
            <w:tcW w:w="1728" w:type="dxa"/>
            <w:vMerge w:val="restart"/>
            <w:hideMark/>
          </w:tcPr>
          <w:p w14:paraId="2F40F4D4" w14:textId="77777777" w:rsidR="002C7AEF" w:rsidRPr="00AC6016" w:rsidRDefault="002C7AEF" w:rsidP="00630006">
            <w:pPr>
              <w:rPr>
                <w:rFonts w:cs="Arial"/>
                <w:szCs w:val="24"/>
              </w:rPr>
            </w:pPr>
            <w:r w:rsidRPr="00AC6016">
              <w:rPr>
                <w:rFonts w:cs="Arial"/>
                <w:szCs w:val="24"/>
              </w:rPr>
              <w:t>Opaži in odri</w:t>
            </w:r>
          </w:p>
        </w:tc>
        <w:tc>
          <w:tcPr>
            <w:tcW w:w="7594" w:type="dxa"/>
            <w:hideMark/>
          </w:tcPr>
          <w:p w14:paraId="69FD3631" w14:textId="77777777" w:rsidR="002C7AEF" w:rsidRPr="00AC6016" w:rsidRDefault="002C7AEF" w:rsidP="00630006">
            <w:pPr>
              <w:rPr>
                <w:rFonts w:cs="Arial"/>
                <w:szCs w:val="24"/>
              </w:rPr>
            </w:pPr>
            <w:r w:rsidRPr="00AC6016">
              <w:rPr>
                <w:rFonts w:cs="Arial"/>
                <w:szCs w:val="24"/>
              </w:rPr>
              <w:t>Določiti uporabo opažnih ločilnih sredstev glede na pogoje.</w:t>
            </w:r>
          </w:p>
        </w:tc>
      </w:tr>
      <w:tr w:rsidR="002C7AEF" w:rsidRPr="002E38CC" w14:paraId="7EAFD321" w14:textId="77777777" w:rsidTr="00630006">
        <w:tc>
          <w:tcPr>
            <w:tcW w:w="0" w:type="auto"/>
            <w:vMerge/>
            <w:vAlign w:val="center"/>
            <w:hideMark/>
          </w:tcPr>
          <w:p w14:paraId="63F2D24D" w14:textId="77777777" w:rsidR="002C7AEF" w:rsidRPr="00AC6016" w:rsidRDefault="002C7AEF" w:rsidP="00630006">
            <w:pPr>
              <w:rPr>
                <w:rFonts w:cs="Arial"/>
                <w:szCs w:val="24"/>
              </w:rPr>
            </w:pPr>
          </w:p>
        </w:tc>
        <w:tc>
          <w:tcPr>
            <w:tcW w:w="7594" w:type="dxa"/>
            <w:hideMark/>
          </w:tcPr>
          <w:p w14:paraId="757AAF9B" w14:textId="77777777" w:rsidR="002C7AEF" w:rsidRPr="00AC6016" w:rsidRDefault="002C7AEF" w:rsidP="00630006">
            <w:pPr>
              <w:rPr>
                <w:rFonts w:cs="Arial"/>
                <w:szCs w:val="24"/>
              </w:rPr>
            </w:pPr>
            <w:r w:rsidRPr="00AC6016">
              <w:rPr>
                <w:rFonts w:cs="Arial"/>
                <w:szCs w:val="24"/>
              </w:rPr>
              <w:t xml:space="preserve">Določiti načrt sestave in statično preveriti nosilnost odra, pomike, začasne podpore ipd. </w:t>
            </w:r>
          </w:p>
        </w:tc>
      </w:tr>
      <w:tr w:rsidR="002C7AEF" w:rsidRPr="002E38CC" w14:paraId="030ECA06" w14:textId="77777777" w:rsidTr="00630006">
        <w:tc>
          <w:tcPr>
            <w:tcW w:w="0" w:type="auto"/>
            <w:vMerge/>
            <w:vAlign w:val="center"/>
            <w:hideMark/>
          </w:tcPr>
          <w:p w14:paraId="3A4382B6" w14:textId="77777777" w:rsidR="002C7AEF" w:rsidRPr="00AC6016" w:rsidRDefault="002C7AEF" w:rsidP="00630006">
            <w:pPr>
              <w:rPr>
                <w:rFonts w:cs="Arial"/>
                <w:szCs w:val="24"/>
              </w:rPr>
            </w:pPr>
          </w:p>
        </w:tc>
        <w:tc>
          <w:tcPr>
            <w:tcW w:w="7594" w:type="dxa"/>
            <w:hideMark/>
          </w:tcPr>
          <w:p w14:paraId="4AFA6558" w14:textId="77777777" w:rsidR="002C7AEF" w:rsidRPr="00AC6016" w:rsidRDefault="002C7AEF" w:rsidP="00630006">
            <w:pPr>
              <w:rPr>
                <w:rFonts w:cs="Arial"/>
                <w:szCs w:val="24"/>
              </w:rPr>
            </w:pPr>
            <w:r w:rsidRPr="00AC6016">
              <w:rPr>
                <w:rFonts w:cs="Arial"/>
                <w:szCs w:val="24"/>
              </w:rPr>
              <w:t xml:space="preserve">Navesti </w:t>
            </w:r>
            <w:proofErr w:type="spellStart"/>
            <w:r w:rsidRPr="00AC6016">
              <w:rPr>
                <w:rFonts w:cs="Arial"/>
                <w:szCs w:val="24"/>
              </w:rPr>
              <w:t>nadvišanje</w:t>
            </w:r>
            <w:proofErr w:type="spellEnd"/>
            <w:r w:rsidRPr="00AC6016">
              <w:rPr>
                <w:rFonts w:cs="Arial"/>
                <w:szCs w:val="24"/>
              </w:rPr>
              <w:t xml:space="preserve"> opažev in odrov.</w:t>
            </w:r>
          </w:p>
        </w:tc>
      </w:tr>
      <w:tr w:rsidR="002C7AEF" w:rsidRPr="002E38CC" w14:paraId="318949CF" w14:textId="77777777" w:rsidTr="00630006">
        <w:tc>
          <w:tcPr>
            <w:tcW w:w="0" w:type="auto"/>
            <w:vMerge/>
            <w:vAlign w:val="center"/>
            <w:hideMark/>
          </w:tcPr>
          <w:p w14:paraId="6968EE9E" w14:textId="77777777" w:rsidR="002C7AEF" w:rsidRPr="00AC6016" w:rsidRDefault="002C7AEF" w:rsidP="00630006">
            <w:pPr>
              <w:rPr>
                <w:rFonts w:cs="Arial"/>
                <w:szCs w:val="24"/>
              </w:rPr>
            </w:pPr>
          </w:p>
        </w:tc>
        <w:tc>
          <w:tcPr>
            <w:tcW w:w="7594" w:type="dxa"/>
            <w:hideMark/>
          </w:tcPr>
          <w:p w14:paraId="79970434" w14:textId="77777777" w:rsidR="002C7AEF" w:rsidRPr="00AC6016" w:rsidRDefault="002C7AEF" w:rsidP="00630006">
            <w:pPr>
              <w:rPr>
                <w:rFonts w:cs="Arial"/>
                <w:szCs w:val="24"/>
              </w:rPr>
            </w:pPr>
            <w:r w:rsidRPr="00AC6016">
              <w:rPr>
                <w:rFonts w:cs="Arial"/>
                <w:szCs w:val="24"/>
              </w:rPr>
              <w:t>Opisati postopke odstranitve opažev in odrov.</w:t>
            </w:r>
          </w:p>
        </w:tc>
      </w:tr>
      <w:tr w:rsidR="002C7AEF" w:rsidRPr="002E38CC" w14:paraId="5C1BD7FF" w14:textId="77777777" w:rsidTr="00630006">
        <w:tc>
          <w:tcPr>
            <w:tcW w:w="0" w:type="auto"/>
            <w:vMerge/>
            <w:vAlign w:val="center"/>
            <w:hideMark/>
          </w:tcPr>
          <w:p w14:paraId="7AE15B0B" w14:textId="77777777" w:rsidR="002C7AEF" w:rsidRPr="00AC6016" w:rsidRDefault="002C7AEF" w:rsidP="00630006">
            <w:pPr>
              <w:rPr>
                <w:rFonts w:cs="Arial"/>
                <w:szCs w:val="24"/>
              </w:rPr>
            </w:pPr>
          </w:p>
        </w:tc>
        <w:tc>
          <w:tcPr>
            <w:tcW w:w="7594" w:type="dxa"/>
            <w:hideMark/>
          </w:tcPr>
          <w:p w14:paraId="326EB4D3" w14:textId="77777777" w:rsidR="002C7AEF" w:rsidRPr="00AC6016" w:rsidRDefault="002C7AEF" w:rsidP="00630006">
            <w:pPr>
              <w:rPr>
                <w:rFonts w:cs="Arial"/>
                <w:szCs w:val="24"/>
              </w:rPr>
            </w:pPr>
            <w:r w:rsidRPr="00AC6016">
              <w:rPr>
                <w:rFonts w:cs="Arial"/>
                <w:szCs w:val="24"/>
              </w:rPr>
              <w:t>Določiti postopke izvedbe zaključne obdelave glede na zahteve.</w:t>
            </w:r>
          </w:p>
        </w:tc>
      </w:tr>
      <w:tr w:rsidR="002C7AEF" w:rsidRPr="002E38CC" w14:paraId="44F22DE5" w14:textId="77777777" w:rsidTr="00630006">
        <w:tc>
          <w:tcPr>
            <w:tcW w:w="0" w:type="auto"/>
            <w:vMerge/>
            <w:vAlign w:val="center"/>
            <w:hideMark/>
          </w:tcPr>
          <w:p w14:paraId="333A2735" w14:textId="77777777" w:rsidR="002C7AEF" w:rsidRPr="00AC6016" w:rsidRDefault="002C7AEF" w:rsidP="00630006">
            <w:pPr>
              <w:rPr>
                <w:rFonts w:cs="Arial"/>
                <w:szCs w:val="24"/>
              </w:rPr>
            </w:pPr>
          </w:p>
        </w:tc>
        <w:tc>
          <w:tcPr>
            <w:tcW w:w="7594" w:type="dxa"/>
            <w:hideMark/>
          </w:tcPr>
          <w:p w14:paraId="58FEE05D" w14:textId="77777777" w:rsidR="002C7AEF" w:rsidRPr="00AC6016" w:rsidRDefault="002C7AEF" w:rsidP="00630006">
            <w:pPr>
              <w:rPr>
                <w:rFonts w:cs="Arial"/>
                <w:szCs w:val="24"/>
              </w:rPr>
            </w:pPr>
            <w:r w:rsidRPr="00AC6016">
              <w:rPr>
                <w:rFonts w:cs="Arial"/>
                <w:szCs w:val="24"/>
              </w:rPr>
              <w:t xml:space="preserve">Določiti rešitve za posebne opaže in odre. </w:t>
            </w:r>
          </w:p>
        </w:tc>
      </w:tr>
      <w:tr w:rsidR="002C7AEF" w:rsidRPr="002E38CC" w14:paraId="6A4AE748" w14:textId="77777777" w:rsidTr="00630006">
        <w:tc>
          <w:tcPr>
            <w:tcW w:w="1728" w:type="dxa"/>
          </w:tcPr>
          <w:p w14:paraId="19D7896E" w14:textId="77777777" w:rsidR="002C7AEF" w:rsidRPr="00AC6016" w:rsidRDefault="002C7AEF" w:rsidP="00630006">
            <w:pPr>
              <w:rPr>
                <w:rFonts w:cs="Arial"/>
                <w:szCs w:val="24"/>
              </w:rPr>
            </w:pPr>
          </w:p>
        </w:tc>
        <w:tc>
          <w:tcPr>
            <w:tcW w:w="7594" w:type="dxa"/>
          </w:tcPr>
          <w:p w14:paraId="7CBFEF43" w14:textId="77777777" w:rsidR="002C7AEF" w:rsidRPr="00AC6016" w:rsidRDefault="002C7AEF" w:rsidP="00630006">
            <w:pPr>
              <w:rPr>
                <w:rFonts w:cs="Arial"/>
                <w:szCs w:val="24"/>
              </w:rPr>
            </w:pPr>
          </w:p>
        </w:tc>
      </w:tr>
      <w:tr w:rsidR="002C7AEF" w:rsidRPr="002E38CC" w14:paraId="1F504B91" w14:textId="77777777" w:rsidTr="00630006">
        <w:tc>
          <w:tcPr>
            <w:tcW w:w="1728" w:type="dxa"/>
            <w:vMerge w:val="restart"/>
            <w:hideMark/>
          </w:tcPr>
          <w:p w14:paraId="56979E6E" w14:textId="77777777" w:rsidR="002C7AEF" w:rsidRPr="00AC6016" w:rsidRDefault="002C7AEF" w:rsidP="00630006">
            <w:pPr>
              <w:rPr>
                <w:rFonts w:cs="Arial"/>
                <w:szCs w:val="24"/>
              </w:rPr>
            </w:pPr>
            <w:r w:rsidRPr="00AC6016">
              <w:rPr>
                <w:rFonts w:cs="Arial"/>
                <w:szCs w:val="24"/>
              </w:rPr>
              <w:t>Armatura</w:t>
            </w:r>
          </w:p>
        </w:tc>
        <w:tc>
          <w:tcPr>
            <w:tcW w:w="7594" w:type="dxa"/>
            <w:hideMark/>
          </w:tcPr>
          <w:p w14:paraId="11A5C3AC" w14:textId="77777777" w:rsidR="002C7AEF" w:rsidRPr="00AC6016" w:rsidRDefault="002C7AEF" w:rsidP="00630006">
            <w:pPr>
              <w:rPr>
                <w:rFonts w:cs="Arial"/>
                <w:szCs w:val="24"/>
              </w:rPr>
            </w:pPr>
            <w:r w:rsidRPr="00AC6016">
              <w:rPr>
                <w:rFonts w:cs="Arial"/>
                <w:szCs w:val="24"/>
              </w:rPr>
              <w:t xml:space="preserve">Določiti proizvode iz predpisanih vrst jekla za ojačitev. </w:t>
            </w:r>
          </w:p>
        </w:tc>
      </w:tr>
      <w:tr w:rsidR="002C7AEF" w:rsidRPr="002E38CC" w14:paraId="074A71CF" w14:textId="77777777" w:rsidTr="00630006">
        <w:tc>
          <w:tcPr>
            <w:tcW w:w="0" w:type="auto"/>
            <w:vMerge/>
            <w:vAlign w:val="center"/>
            <w:hideMark/>
          </w:tcPr>
          <w:p w14:paraId="666FC859" w14:textId="77777777" w:rsidR="002C7AEF" w:rsidRPr="00AC6016" w:rsidRDefault="002C7AEF" w:rsidP="00630006">
            <w:pPr>
              <w:rPr>
                <w:rFonts w:cs="Arial"/>
                <w:szCs w:val="24"/>
              </w:rPr>
            </w:pPr>
          </w:p>
        </w:tc>
        <w:tc>
          <w:tcPr>
            <w:tcW w:w="7594" w:type="dxa"/>
            <w:hideMark/>
          </w:tcPr>
          <w:p w14:paraId="6965F3E4" w14:textId="77777777" w:rsidR="002C7AEF" w:rsidRPr="00AC6016" w:rsidRDefault="002C7AEF" w:rsidP="00630006">
            <w:pPr>
              <w:rPr>
                <w:rFonts w:cs="Arial"/>
                <w:szCs w:val="24"/>
              </w:rPr>
            </w:pPr>
            <w:r w:rsidRPr="00AC6016">
              <w:rPr>
                <w:rFonts w:cs="Arial"/>
                <w:szCs w:val="24"/>
              </w:rPr>
              <w:t>Določiti sidra in spojke iz predpisanih (dovoljenih) vrst proizvodov.</w:t>
            </w:r>
          </w:p>
        </w:tc>
      </w:tr>
      <w:tr w:rsidR="002C7AEF" w:rsidRPr="002E38CC" w14:paraId="766AC525" w14:textId="77777777" w:rsidTr="00630006">
        <w:tc>
          <w:tcPr>
            <w:tcW w:w="0" w:type="auto"/>
            <w:vMerge/>
            <w:vAlign w:val="center"/>
            <w:hideMark/>
          </w:tcPr>
          <w:p w14:paraId="4DFCCEF7" w14:textId="77777777" w:rsidR="002C7AEF" w:rsidRPr="00AC6016" w:rsidRDefault="002C7AEF" w:rsidP="00630006">
            <w:pPr>
              <w:rPr>
                <w:rFonts w:cs="Arial"/>
                <w:szCs w:val="24"/>
              </w:rPr>
            </w:pPr>
          </w:p>
        </w:tc>
        <w:tc>
          <w:tcPr>
            <w:tcW w:w="7594" w:type="dxa"/>
            <w:hideMark/>
          </w:tcPr>
          <w:p w14:paraId="769CBF7B" w14:textId="77777777" w:rsidR="002C7AEF" w:rsidRPr="00AC6016" w:rsidRDefault="002C7AEF" w:rsidP="00630006">
            <w:pPr>
              <w:rPr>
                <w:rFonts w:cs="Arial"/>
                <w:szCs w:val="24"/>
              </w:rPr>
            </w:pPr>
            <w:r w:rsidRPr="00AC6016">
              <w:rPr>
                <w:rFonts w:cs="Arial"/>
                <w:szCs w:val="24"/>
              </w:rPr>
              <w:t xml:space="preserve">Določiti proizvode iz dovoljenih vrst za ojačitev, ki ni iz jekla. </w:t>
            </w:r>
          </w:p>
        </w:tc>
      </w:tr>
      <w:tr w:rsidR="002C7AEF" w:rsidRPr="002E38CC" w14:paraId="79F1B466" w14:textId="77777777" w:rsidTr="00630006">
        <w:tc>
          <w:tcPr>
            <w:tcW w:w="0" w:type="auto"/>
            <w:vMerge/>
            <w:vAlign w:val="center"/>
            <w:hideMark/>
          </w:tcPr>
          <w:p w14:paraId="791A1932" w14:textId="77777777" w:rsidR="002C7AEF" w:rsidRPr="00AC6016" w:rsidRDefault="002C7AEF" w:rsidP="00630006">
            <w:pPr>
              <w:rPr>
                <w:rFonts w:cs="Arial"/>
                <w:szCs w:val="24"/>
              </w:rPr>
            </w:pPr>
          </w:p>
        </w:tc>
        <w:tc>
          <w:tcPr>
            <w:tcW w:w="7594" w:type="dxa"/>
            <w:hideMark/>
          </w:tcPr>
          <w:p w14:paraId="79457DA2" w14:textId="77777777" w:rsidR="002C7AEF" w:rsidRPr="00AC6016" w:rsidRDefault="002C7AEF" w:rsidP="00630006">
            <w:pPr>
              <w:rPr>
                <w:rFonts w:cs="Arial"/>
                <w:szCs w:val="24"/>
              </w:rPr>
            </w:pPr>
            <w:r w:rsidRPr="00AC6016">
              <w:rPr>
                <w:rFonts w:cs="Arial"/>
                <w:szCs w:val="24"/>
              </w:rPr>
              <w:t>Določiti postopke krivljenja jekla za ojačitev na gradbišču, posebno pri nizkih temperaturah.</w:t>
            </w:r>
          </w:p>
        </w:tc>
      </w:tr>
      <w:tr w:rsidR="002C7AEF" w:rsidRPr="002E38CC" w14:paraId="7A8E1164" w14:textId="77777777" w:rsidTr="00630006">
        <w:tc>
          <w:tcPr>
            <w:tcW w:w="0" w:type="auto"/>
            <w:vMerge/>
            <w:vAlign w:val="center"/>
            <w:hideMark/>
          </w:tcPr>
          <w:p w14:paraId="48A29355" w14:textId="77777777" w:rsidR="002C7AEF" w:rsidRPr="00AC6016" w:rsidRDefault="002C7AEF" w:rsidP="00630006">
            <w:pPr>
              <w:rPr>
                <w:rFonts w:cs="Arial"/>
                <w:szCs w:val="24"/>
              </w:rPr>
            </w:pPr>
          </w:p>
        </w:tc>
        <w:tc>
          <w:tcPr>
            <w:tcW w:w="7594" w:type="dxa"/>
            <w:hideMark/>
          </w:tcPr>
          <w:p w14:paraId="1FFAFB79" w14:textId="77777777" w:rsidR="002C7AEF" w:rsidRPr="00AC6016" w:rsidRDefault="002C7AEF" w:rsidP="00630006">
            <w:pPr>
              <w:rPr>
                <w:rFonts w:cs="Arial"/>
                <w:szCs w:val="24"/>
              </w:rPr>
            </w:pPr>
            <w:r w:rsidRPr="00AC6016">
              <w:rPr>
                <w:rFonts w:cs="Arial"/>
                <w:szCs w:val="24"/>
              </w:rPr>
              <w:t>Določiti mesta deponiranja jekla za ojačitev do vgradnje.</w:t>
            </w:r>
          </w:p>
        </w:tc>
      </w:tr>
      <w:tr w:rsidR="002C7AEF" w:rsidRPr="002E38CC" w14:paraId="447C1CB8" w14:textId="77777777" w:rsidTr="00630006">
        <w:tc>
          <w:tcPr>
            <w:tcW w:w="0" w:type="auto"/>
            <w:vMerge/>
            <w:vAlign w:val="center"/>
            <w:hideMark/>
          </w:tcPr>
          <w:p w14:paraId="373E31A0" w14:textId="77777777" w:rsidR="002C7AEF" w:rsidRPr="00AC6016" w:rsidRDefault="002C7AEF" w:rsidP="00630006">
            <w:pPr>
              <w:rPr>
                <w:rFonts w:cs="Arial"/>
                <w:szCs w:val="24"/>
              </w:rPr>
            </w:pPr>
          </w:p>
        </w:tc>
        <w:tc>
          <w:tcPr>
            <w:tcW w:w="7594" w:type="dxa"/>
            <w:hideMark/>
          </w:tcPr>
          <w:p w14:paraId="68028A2F" w14:textId="77777777" w:rsidR="002C7AEF" w:rsidRPr="00AC6016" w:rsidRDefault="002C7AEF" w:rsidP="00630006">
            <w:pPr>
              <w:rPr>
                <w:rFonts w:cs="Arial"/>
                <w:szCs w:val="24"/>
              </w:rPr>
            </w:pPr>
            <w:r w:rsidRPr="00AC6016">
              <w:rPr>
                <w:rFonts w:cs="Arial"/>
                <w:szCs w:val="24"/>
              </w:rPr>
              <w:t>Določiti postopke varjenja, če je le-to dovoljeno.</w:t>
            </w:r>
          </w:p>
        </w:tc>
      </w:tr>
      <w:tr w:rsidR="002C7AEF" w:rsidRPr="002E38CC" w14:paraId="7C9D592C" w14:textId="77777777" w:rsidTr="00630006">
        <w:tc>
          <w:tcPr>
            <w:tcW w:w="0" w:type="auto"/>
            <w:vMerge/>
            <w:vAlign w:val="center"/>
            <w:hideMark/>
          </w:tcPr>
          <w:p w14:paraId="68668B0B" w14:textId="77777777" w:rsidR="002C7AEF" w:rsidRPr="00AC6016" w:rsidRDefault="002C7AEF" w:rsidP="00630006">
            <w:pPr>
              <w:rPr>
                <w:rFonts w:cs="Arial"/>
                <w:szCs w:val="24"/>
              </w:rPr>
            </w:pPr>
          </w:p>
        </w:tc>
        <w:tc>
          <w:tcPr>
            <w:tcW w:w="7594" w:type="dxa"/>
            <w:hideMark/>
          </w:tcPr>
          <w:p w14:paraId="40F11AC9" w14:textId="77777777" w:rsidR="002C7AEF" w:rsidRPr="00AC6016" w:rsidRDefault="002C7AEF" w:rsidP="00630006">
            <w:pPr>
              <w:rPr>
                <w:rFonts w:cs="Arial"/>
                <w:szCs w:val="24"/>
              </w:rPr>
            </w:pPr>
            <w:r w:rsidRPr="00AC6016">
              <w:rPr>
                <w:rFonts w:cs="Arial"/>
                <w:szCs w:val="24"/>
              </w:rPr>
              <w:t>Določiti mesta preklopov, če le-ta niso predvidena v načrtih za ojačitev.</w:t>
            </w:r>
          </w:p>
        </w:tc>
      </w:tr>
      <w:tr w:rsidR="002C7AEF" w:rsidRPr="002E38CC" w14:paraId="19BC01CA" w14:textId="77777777" w:rsidTr="00630006">
        <w:tc>
          <w:tcPr>
            <w:tcW w:w="0" w:type="auto"/>
            <w:vMerge/>
            <w:vAlign w:val="center"/>
            <w:hideMark/>
          </w:tcPr>
          <w:p w14:paraId="3B72EA1E" w14:textId="77777777" w:rsidR="002C7AEF" w:rsidRPr="00AC6016" w:rsidRDefault="002C7AEF" w:rsidP="00630006">
            <w:pPr>
              <w:rPr>
                <w:rFonts w:cs="Arial"/>
                <w:szCs w:val="24"/>
              </w:rPr>
            </w:pPr>
          </w:p>
        </w:tc>
        <w:tc>
          <w:tcPr>
            <w:tcW w:w="7594" w:type="dxa"/>
            <w:hideMark/>
          </w:tcPr>
          <w:p w14:paraId="428C4190" w14:textId="77777777" w:rsidR="002C7AEF" w:rsidRPr="00AC6016" w:rsidRDefault="002C7AEF" w:rsidP="00630006">
            <w:pPr>
              <w:rPr>
                <w:rFonts w:cs="Arial"/>
                <w:szCs w:val="24"/>
              </w:rPr>
            </w:pPr>
            <w:r w:rsidRPr="00AC6016">
              <w:rPr>
                <w:rFonts w:cs="Arial"/>
                <w:szCs w:val="24"/>
              </w:rPr>
              <w:t xml:space="preserve">Predvideti ustrezne distančnike pri </w:t>
            </w:r>
            <w:proofErr w:type="spellStart"/>
            <w:r w:rsidRPr="00AC6016">
              <w:rPr>
                <w:rFonts w:cs="Arial"/>
                <w:szCs w:val="24"/>
              </w:rPr>
              <w:t>ojačevanju</w:t>
            </w:r>
            <w:proofErr w:type="spellEnd"/>
            <w:r w:rsidRPr="00AC6016">
              <w:rPr>
                <w:rFonts w:cs="Arial"/>
                <w:szCs w:val="24"/>
              </w:rPr>
              <w:t>.</w:t>
            </w:r>
          </w:p>
        </w:tc>
      </w:tr>
      <w:tr w:rsidR="002C7AEF" w:rsidRPr="002E38CC" w14:paraId="2871C205" w14:textId="77777777" w:rsidTr="00630006">
        <w:tc>
          <w:tcPr>
            <w:tcW w:w="1728" w:type="dxa"/>
          </w:tcPr>
          <w:p w14:paraId="5C9D5901" w14:textId="77777777" w:rsidR="002C7AEF" w:rsidRPr="00AC6016" w:rsidRDefault="002C7AEF" w:rsidP="00630006">
            <w:pPr>
              <w:rPr>
                <w:rFonts w:cs="Arial"/>
                <w:szCs w:val="24"/>
              </w:rPr>
            </w:pPr>
          </w:p>
        </w:tc>
        <w:tc>
          <w:tcPr>
            <w:tcW w:w="7594" w:type="dxa"/>
          </w:tcPr>
          <w:p w14:paraId="1B6C652A" w14:textId="77777777" w:rsidR="002C7AEF" w:rsidRPr="00AC6016" w:rsidRDefault="002C7AEF" w:rsidP="00630006">
            <w:pPr>
              <w:rPr>
                <w:rFonts w:cs="Arial"/>
                <w:szCs w:val="24"/>
              </w:rPr>
            </w:pPr>
          </w:p>
        </w:tc>
      </w:tr>
      <w:tr w:rsidR="002C7AEF" w:rsidRPr="002E38CC" w14:paraId="3E60FBBF" w14:textId="77777777" w:rsidTr="00630006">
        <w:tc>
          <w:tcPr>
            <w:tcW w:w="1728" w:type="dxa"/>
            <w:vMerge w:val="restart"/>
            <w:hideMark/>
          </w:tcPr>
          <w:p w14:paraId="2F2CF16A" w14:textId="77777777" w:rsidR="002C7AEF" w:rsidRPr="00AC6016" w:rsidRDefault="002C7AEF" w:rsidP="00630006">
            <w:pPr>
              <w:rPr>
                <w:rFonts w:cs="Arial"/>
                <w:szCs w:val="24"/>
              </w:rPr>
            </w:pPr>
            <w:r w:rsidRPr="00AC6016">
              <w:rPr>
                <w:rFonts w:cs="Arial"/>
                <w:szCs w:val="24"/>
              </w:rPr>
              <w:t>Napenjanje</w:t>
            </w:r>
          </w:p>
        </w:tc>
        <w:tc>
          <w:tcPr>
            <w:tcW w:w="7594" w:type="dxa"/>
            <w:hideMark/>
          </w:tcPr>
          <w:p w14:paraId="6A3640CE" w14:textId="77777777" w:rsidR="002C7AEF" w:rsidRPr="00AC6016" w:rsidRDefault="002C7AEF" w:rsidP="00630006">
            <w:pPr>
              <w:rPr>
                <w:rFonts w:cs="Arial"/>
                <w:szCs w:val="24"/>
              </w:rPr>
            </w:pPr>
            <w:r w:rsidRPr="00AC6016">
              <w:rPr>
                <w:rFonts w:cs="Arial"/>
                <w:szCs w:val="24"/>
              </w:rPr>
              <w:t xml:space="preserve">Določiti postopke za sistem </w:t>
            </w:r>
            <w:proofErr w:type="spellStart"/>
            <w:r w:rsidRPr="00AC6016">
              <w:rPr>
                <w:rFonts w:cs="Arial"/>
                <w:szCs w:val="24"/>
              </w:rPr>
              <w:t>prednapenjanja</w:t>
            </w:r>
            <w:proofErr w:type="spellEnd"/>
            <w:r w:rsidRPr="00AC6016">
              <w:rPr>
                <w:rFonts w:cs="Arial"/>
                <w:szCs w:val="24"/>
              </w:rPr>
              <w:t xml:space="preserve"> in navesti usposobljenost osebja.</w:t>
            </w:r>
          </w:p>
        </w:tc>
      </w:tr>
      <w:tr w:rsidR="002C7AEF" w:rsidRPr="002E38CC" w14:paraId="6A29174A" w14:textId="77777777" w:rsidTr="00630006">
        <w:tc>
          <w:tcPr>
            <w:tcW w:w="0" w:type="auto"/>
            <w:vMerge/>
            <w:vAlign w:val="center"/>
            <w:hideMark/>
          </w:tcPr>
          <w:p w14:paraId="29A6B138" w14:textId="77777777" w:rsidR="002C7AEF" w:rsidRPr="00AC6016" w:rsidRDefault="002C7AEF" w:rsidP="00630006">
            <w:pPr>
              <w:rPr>
                <w:rFonts w:cs="Arial"/>
                <w:szCs w:val="24"/>
              </w:rPr>
            </w:pPr>
          </w:p>
        </w:tc>
        <w:tc>
          <w:tcPr>
            <w:tcW w:w="7594" w:type="dxa"/>
            <w:hideMark/>
          </w:tcPr>
          <w:p w14:paraId="7AE97B38" w14:textId="77777777" w:rsidR="002C7AEF" w:rsidRPr="00AC6016" w:rsidRDefault="002C7AEF" w:rsidP="00630006">
            <w:pPr>
              <w:rPr>
                <w:rFonts w:cs="Arial"/>
                <w:szCs w:val="24"/>
              </w:rPr>
            </w:pPr>
            <w:r w:rsidRPr="00AC6016">
              <w:rPr>
                <w:rFonts w:cs="Arial"/>
                <w:szCs w:val="24"/>
              </w:rPr>
              <w:t xml:space="preserve">Priložiti tehnično soglasje za sistem </w:t>
            </w:r>
            <w:proofErr w:type="spellStart"/>
            <w:r w:rsidRPr="00AC6016">
              <w:rPr>
                <w:rFonts w:cs="Arial"/>
                <w:szCs w:val="24"/>
              </w:rPr>
              <w:t>prednapenjanja</w:t>
            </w:r>
            <w:proofErr w:type="spellEnd"/>
            <w:r w:rsidRPr="00AC6016">
              <w:rPr>
                <w:rFonts w:cs="Arial"/>
                <w:szCs w:val="24"/>
              </w:rPr>
              <w:t>.</w:t>
            </w:r>
          </w:p>
        </w:tc>
      </w:tr>
      <w:tr w:rsidR="002C7AEF" w:rsidRPr="002E38CC" w14:paraId="3FD2115D" w14:textId="77777777" w:rsidTr="00630006">
        <w:tc>
          <w:tcPr>
            <w:tcW w:w="0" w:type="auto"/>
            <w:vMerge/>
            <w:vAlign w:val="center"/>
            <w:hideMark/>
          </w:tcPr>
          <w:p w14:paraId="456F6D24" w14:textId="77777777" w:rsidR="002C7AEF" w:rsidRPr="00AC6016" w:rsidRDefault="002C7AEF" w:rsidP="00630006">
            <w:pPr>
              <w:rPr>
                <w:rFonts w:cs="Arial"/>
                <w:szCs w:val="24"/>
              </w:rPr>
            </w:pPr>
          </w:p>
        </w:tc>
        <w:tc>
          <w:tcPr>
            <w:tcW w:w="7594" w:type="dxa"/>
            <w:hideMark/>
          </w:tcPr>
          <w:p w14:paraId="5EBAD033" w14:textId="77777777" w:rsidR="002C7AEF" w:rsidRPr="00AC6016" w:rsidRDefault="002C7AEF" w:rsidP="00630006">
            <w:pPr>
              <w:rPr>
                <w:rFonts w:cs="Arial"/>
                <w:szCs w:val="24"/>
              </w:rPr>
            </w:pPr>
            <w:r w:rsidRPr="00AC6016">
              <w:rPr>
                <w:rFonts w:cs="Arial"/>
                <w:szCs w:val="24"/>
              </w:rPr>
              <w:t xml:space="preserve">Za alternativne rešitve priložiti tehnično soglasje z navedbo tipov in kakovosti. </w:t>
            </w:r>
          </w:p>
        </w:tc>
      </w:tr>
      <w:tr w:rsidR="002C7AEF" w:rsidRPr="002E38CC" w14:paraId="73E77B9E" w14:textId="77777777" w:rsidTr="00630006">
        <w:tc>
          <w:tcPr>
            <w:tcW w:w="0" w:type="auto"/>
            <w:vMerge/>
            <w:vAlign w:val="center"/>
            <w:hideMark/>
          </w:tcPr>
          <w:p w14:paraId="78F0F8A5" w14:textId="77777777" w:rsidR="002C7AEF" w:rsidRPr="00AC6016" w:rsidRDefault="002C7AEF" w:rsidP="00630006">
            <w:pPr>
              <w:rPr>
                <w:rFonts w:cs="Arial"/>
                <w:szCs w:val="24"/>
              </w:rPr>
            </w:pPr>
          </w:p>
        </w:tc>
        <w:tc>
          <w:tcPr>
            <w:tcW w:w="7594" w:type="dxa"/>
            <w:hideMark/>
          </w:tcPr>
          <w:p w14:paraId="4F7FC64E" w14:textId="77777777" w:rsidR="002C7AEF" w:rsidRPr="00AC6016" w:rsidRDefault="002C7AEF" w:rsidP="00630006">
            <w:pPr>
              <w:rPr>
                <w:rFonts w:cs="Arial"/>
                <w:szCs w:val="24"/>
              </w:rPr>
            </w:pPr>
            <w:r w:rsidRPr="00AC6016">
              <w:rPr>
                <w:rFonts w:cs="Arial"/>
                <w:szCs w:val="24"/>
              </w:rPr>
              <w:t>Opisati sistem podpor za vrvne elemente - kable.</w:t>
            </w:r>
          </w:p>
        </w:tc>
      </w:tr>
      <w:tr w:rsidR="002C7AEF" w:rsidRPr="002E38CC" w14:paraId="306325CF" w14:textId="77777777" w:rsidTr="00630006">
        <w:tc>
          <w:tcPr>
            <w:tcW w:w="0" w:type="auto"/>
            <w:vMerge/>
            <w:vAlign w:val="center"/>
            <w:hideMark/>
          </w:tcPr>
          <w:p w14:paraId="127E6213" w14:textId="77777777" w:rsidR="002C7AEF" w:rsidRPr="00AC6016" w:rsidRDefault="002C7AEF" w:rsidP="00630006">
            <w:pPr>
              <w:rPr>
                <w:rFonts w:cs="Arial"/>
                <w:szCs w:val="24"/>
              </w:rPr>
            </w:pPr>
          </w:p>
        </w:tc>
        <w:tc>
          <w:tcPr>
            <w:tcW w:w="7594" w:type="dxa"/>
            <w:hideMark/>
          </w:tcPr>
          <w:p w14:paraId="1585282E" w14:textId="77777777" w:rsidR="002C7AEF" w:rsidRPr="00AC6016" w:rsidRDefault="002C7AEF" w:rsidP="00630006">
            <w:pPr>
              <w:rPr>
                <w:rFonts w:cs="Arial"/>
                <w:szCs w:val="24"/>
              </w:rPr>
            </w:pPr>
            <w:r w:rsidRPr="00AC6016">
              <w:rPr>
                <w:rFonts w:cs="Arial"/>
                <w:szCs w:val="24"/>
              </w:rPr>
              <w:t xml:space="preserve">Opisati postopke za sestavo vrvi – kablov. </w:t>
            </w:r>
          </w:p>
        </w:tc>
      </w:tr>
      <w:tr w:rsidR="002C7AEF" w:rsidRPr="002E38CC" w14:paraId="782DDBBE" w14:textId="77777777" w:rsidTr="00630006">
        <w:tc>
          <w:tcPr>
            <w:tcW w:w="0" w:type="auto"/>
            <w:vMerge/>
            <w:vAlign w:val="center"/>
            <w:hideMark/>
          </w:tcPr>
          <w:p w14:paraId="66AE3968" w14:textId="77777777" w:rsidR="002C7AEF" w:rsidRPr="00AC6016" w:rsidRDefault="002C7AEF" w:rsidP="00630006">
            <w:pPr>
              <w:rPr>
                <w:rFonts w:cs="Arial"/>
                <w:szCs w:val="24"/>
              </w:rPr>
            </w:pPr>
          </w:p>
        </w:tc>
        <w:tc>
          <w:tcPr>
            <w:tcW w:w="7594" w:type="dxa"/>
            <w:hideMark/>
          </w:tcPr>
          <w:p w14:paraId="44DD485C" w14:textId="77777777" w:rsidR="002C7AEF" w:rsidRPr="00AC6016" w:rsidRDefault="002C7AEF" w:rsidP="00630006">
            <w:pPr>
              <w:rPr>
                <w:rFonts w:cs="Arial"/>
                <w:szCs w:val="24"/>
              </w:rPr>
            </w:pPr>
            <w:r w:rsidRPr="00AC6016">
              <w:rPr>
                <w:rFonts w:cs="Arial"/>
                <w:szCs w:val="24"/>
              </w:rPr>
              <w:t>Preveriti, ali je varjenje jeklenih delov na področju sidranja dovoljeno.</w:t>
            </w:r>
          </w:p>
        </w:tc>
      </w:tr>
      <w:tr w:rsidR="002C7AEF" w:rsidRPr="002E38CC" w14:paraId="77B23841" w14:textId="77777777" w:rsidTr="00630006">
        <w:tc>
          <w:tcPr>
            <w:tcW w:w="0" w:type="auto"/>
            <w:vMerge/>
            <w:vAlign w:val="center"/>
            <w:hideMark/>
          </w:tcPr>
          <w:p w14:paraId="1253FE90" w14:textId="77777777" w:rsidR="002C7AEF" w:rsidRPr="00AC6016" w:rsidRDefault="002C7AEF" w:rsidP="00630006">
            <w:pPr>
              <w:rPr>
                <w:rFonts w:cs="Arial"/>
                <w:szCs w:val="24"/>
              </w:rPr>
            </w:pPr>
          </w:p>
        </w:tc>
        <w:tc>
          <w:tcPr>
            <w:tcW w:w="7594" w:type="dxa"/>
            <w:hideMark/>
          </w:tcPr>
          <w:p w14:paraId="3B599B93" w14:textId="77777777" w:rsidR="002C7AEF" w:rsidRPr="00AC6016" w:rsidRDefault="002C7AEF" w:rsidP="00630006">
            <w:pPr>
              <w:rPr>
                <w:rFonts w:cs="Arial"/>
                <w:szCs w:val="24"/>
              </w:rPr>
            </w:pPr>
            <w:r w:rsidRPr="00AC6016">
              <w:rPr>
                <w:rFonts w:cs="Arial"/>
                <w:szCs w:val="24"/>
              </w:rPr>
              <w:t xml:space="preserve">Opisati sistem </w:t>
            </w:r>
            <w:proofErr w:type="spellStart"/>
            <w:r w:rsidRPr="00AC6016">
              <w:rPr>
                <w:rFonts w:cs="Arial"/>
                <w:szCs w:val="24"/>
              </w:rPr>
              <w:t>injektiranja</w:t>
            </w:r>
            <w:proofErr w:type="spellEnd"/>
            <w:r w:rsidRPr="00AC6016">
              <w:rPr>
                <w:rFonts w:cs="Arial"/>
                <w:szCs w:val="24"/>
              </w:rPr>
              <w:t xml:space="preserve"> kabelskih cevi.</w:t>
            </w:r>
          </w:p>
        </w:tc>
      </w:tr>
      <w:tr w:rsidR="002C7AEF" w:rsidRPr="002E38CC" w14:paraId="6E5B0260" w14:textId="77777777" w:rsidTr="00630006">
        <w:tc>
          <w:tcPr>
            <w:tcW w:w="0" w:type="auto"/>
            <w:vMerge/>
            <w:vAlign w:val="center"/>
            <w:hideMark/>
          </w:tcPr>
          <w:p w14:paraId="0B251E5C" w14:textId="77777777" w:rsidR="002C7AEF" w:rsidRPr="00AC6016" w:rsidRDefault="002C7AEF" w:rsidP="00630006">
            <w:pPr>
              <w:rPr>
                <w:rFonts w:cs="Arial"/>
                <w:szCs w:val="24"/>
              </w:rPr>
            </w:pPr>
          </w:p>
        </w:tc>
        <w:tc>
          <w:tcPr>
            <w:tcW w:w="7594" w:type="dxa"/>
            <w:hideMark/>
          </w:tcPr>
          <w:p w14:paraId="2A0A75EE" w14:textId="77777777" w:rsidR="002C7AEF" w:rsidRPr="00AC6016" w:rsidRDefault="002C7AEF" w:rsidP="00630006">
            <w:pPr>
              <w:rPr>
                <w:rFonts w:cs="Arial"/>
                <w:szCs w:val="24"/>
              </w:rPr>
            </w:pPr>
            <w:r w:rsidRPr="00AC6016">
              <w:rPr>
                <w:rFonts w:cs="Arial"/>
                <w:szCs w:val="24"/>
              </w:rPr>
              <w:t>Upoštevati predpisane tlačne trdnosti betona ob napenjanju.</w:t>
            </w:r>
          </w:p>
        </w:tc>
      </w:tr>
      <w:tr w:rsidR="002C7AEF" w:rsidRPr="002E38CC" w14:paraId="13F22612" w14:textId="77777777" w:rsidTr="00630006">
        <w:tc>
          <w:tcPr>
            <w:tcW w:w="0" w:type="auto"/>
            <w:vMerge/>
            <w:vAlign w:val="center"/>
            <w:hideMark/>
          </w:tcPr>
          <w:p w14:paraId="347711B0" w14:textId="77777777" w:rsidR="002C7AEF" w:rsidRPr="00AC6016" w:rsidRDefault="002C7AEF" w:rsidP="00630006">
            <w:pPr>
              <w:rPr>
                <w:rFonts w:cs="Arial"/>
                <w:szCs w:val="24"/>
              </w:rPr>
            </w:pPr>
          </w:p>
        </w:tc>
        <w:tc>
          <w:tcPr>
            <w:tcW w:w="7594" w:type="dxa"/>
            <w:hideMark/>
          </w:tcPr>
          <w:p w14:paraId="56EE6DAB" w14:textId="77777777" w:rsidR="002C7AEF" w:rsidRPr="00AC6016" w:rsidRDefault="002C7AEF" w:rsidP="00630006">
            <w:pPr>
              <w:rPr>
                <w:rFonts w:cs="Arial"/>
                <w:szCs w:val="24"/>
              </w:rPr>
            </w:pPr>
            <w:r w:rsidRPr="00AC6016">
              <w:rPr>
                <w:rFonts w:cs="Arial"/>
                <w:szCs w:val="24"/>
              </w:rPr>
              <w:t xml:space="preserve">Predpisati postopek, ko ni dosežena potrebna </w:t>
            </w:r>
            <w:proofErr w:type="spellStart"/>
            <w:r w:rsidRPr="00AC6016">
              <w:rPr>
                <w:rFonts w:cs="Arial"/>
                <w:szCs w:val="24"/>
              </w:rPr>
              <w:t>izvlečna</w:t>
            </w:r>
            <w:proofErr w:type="spellEnd"/>
            <w:r w:rsidRPr="00AC6016">
              <w:rPr>
                <w:rFonts w:cs="Arial"/>
                <w:szCs w:val="24"/>
              </w:rPr>
              <w:t xml:space="preserve"> dolžina kablov.</w:t>
            </w:r>
          </w:p>
        </w:tc>
      </w:tr>
      <w:tr w:rsidR="002C7AEF" w:rsidRPr="002E38CC" w14:paraId="4A7DAE1C" w14:textId="77777777" w:rsidTr="00630006">
        <w:tc>
          <w:tcPr>
            <w:tcW w:w="1728" w:type="dxa"/>
          </w:tcPr>
          <w:p w14:paraId="4BAB380F" w14:textId="77777777" w:rsidR="002C7AEF" w:rsidRPr="00AC6016" w:rsidRDefault="002C7AEF" w:rsidP="00630006">
            <w:pPr>
              <w:rPr>
                <w:rFonts w:cs="Arial"/>
                <w:szCs w:val="24"/>
              </w:rPr>
            </w:pPr>
          </w:p>
        </w:tc>
        <w:tc>
          <w:tcPr>
            <w:tcW w:w="7594" w:type="dxa"/>
          </w:tcPr>
          <w:p w14:paraId="02928825" w14:textId="77777777" w:rsidR="002C7AEF" w:rsidRPr="00AC6016" w:rsidRDefault="002C7AEF" w:rsidP="00630006">
            <w:pPr>
              <w:rPr>
                <w:rFonts w:cs="Arial"/>
                <w:szCs w:val="24"/>
              </w:rPr>
            </w:pPr>
          </w:p>
        </w:tc>
      </w:tr>
      <w:tr w:rsidR="002C7AEF" w:rsidRPr="002E38CC" w14:paraId="4CCAA1F4" w14:textId="77777777" w:rsidTr="00630006">
        <w:tc>
          <w:tcPr>
            <w:tcW w:w="1728" w:type="dxa"/>
            <w:vMerge w:val="restart"/>
            <w:hideMark/>
          </w:tcPr>
          <w:p w14:paraId="528D4AA1" w14:textId="77777777" w:rsidR="002C7AEF" w:rsidRPr="00AC6016" w:rsidRDefault="002C7AEF" w:rsidP="00630006">
            <w:pPr>
              <w:rPr>
                <w:rFonts w:cs="Arial"/>
                <w:szCs w:val="24"/>
              </w:rPr>
            </w:pPr>
            <w:r w:rsidRPr="00AC6016">
              <w:rPr>
                <w:rFonts w:cs="Arial"/>
                <w:szCs w:val="24"/>
              </w:rPr>
              <w:t>Betoniranje</w:t>
            </w:r>
          </w:p>
        </w:tc>
        <w:tc>
          <w:tcPr>
            <w:tcW w:w="7594" w:type="dxa"/>
            <w:hideMark/>
          </w:tcPr>
          <w:p w14:paraId="1174E6E5" w14:textId="77777777" w:rsidR="002C7AEF" w:rsidRPr="00AC6016" w:rsidRDefault="002C7AEF" w:rsidP="00630006">
            <w:pPr>
              <w:rPr>
                <w:rFonts w:cs="Arial"/>
                <w:szCs w:val="24"/>
              </w:rPr>
            </w:pPr>
            <w:r w:rsidRPr="00AC6016">
              <w:rPr>
                <w:rFonts w:cs="Arial"/>
                <w:szCs w:val="24"/>
              </w:rPr>
              <w:t>Opisati zahteve iz projekta izvajanja betonske konstrukcije.</w:t>
            </w:r>
          </w:p>
        </w:tc>
      </w:tr>
      <w:tr w:rsidR="002C7AEF" w:rsidRPr="002E38CC" w14:paraId="20789A4E" w14:textId="77777777" w:rsidTr="00630006">
        <w:tc>
          <w:tcPr>
            <w:tcW w:w="0" w:type="auto"/>
            <w:vMerge/>
            <w:vAlign w:val="center"/>
            <w:hideMark/>
          </w:tcPr>
          <w:p w14:paraId="14B3E16A" w14:textId="77777777" w:rsidR="002C7AEF" w:rsidRPr="00AC6016" w:rsidRDefault="002C7AEF" w:rsidP="00630006">
            <w:pPr>
              <w:rPr>
                <w:rFonts w:cs="Arial"/>
                <w:szCs w:val="24"/>
              </w:rPr>
            </w:pPr>
          </w:p>
        </w:tc>
        <w:tc>
          <w:tcPr>
            <w:tcW w:w="7594" w:type="dxa"/>
            <w:hideMark/>
          </w:tcPr>
          <w:p w14:paraId="53DB55D4" w14:textId="77777777" w:rsidR="002C7AEF" w:rsidRPr="00AC6016" w:rsidRDefault="002C7AEF" w:rsidP="00630006">
            <w:pPr>
              <w:rPr>
                <w:rFonts w:cs="Arial"/>
                <w:szCs w:val="24"/>
              </w:rPr>
            </w:pPr>
            <w:r w:rsidRPr="00AC6016">
              <w:rPr>
                <w:rFonts w:cs="Arial"/>
                <w:szCs w:val="24"/>
              </w:rPr>
              <w:t>Priložiti načrte betoniranja pomembnejših delov konstrukcije.</w:t>
            </w:r>
          </w:p>
        </w:tc>
      </w:tr>
      <w:tr w:rsidR="002C7AEF" w:rsidRPr="002E38CC" w14:paraId="4E266A74" w14:textId="77777777" w:rsidTr="00630006">
        <w:tc>
          <w:tcPr>
            <w:tcW w:w="0" w:type="auto"/>
            <w:vMerge/>
            <w:vAlign w:val="center"/>
            <w:hideMark/>
          </w:tcPr>
          <w:p w14:paraId="4DC47894" w14:textId="77777777" w:rsidR="002C7AEF" w:rsidRPr="00AC6016" w:rsidRDefault="002C7AEF" w:rsidP="00630006">
            <w:pPr>
              <w:rPr>
                <w:rFonts w:cs="Arial"/>
                <w:szCs w:val="24"/>
              </w:rPr>
            </w:pPr>
          </w:p>
        </w:tc>
        <w:tc>
          <w:tcPr>
            <w:tcW w:w="7594" w:type="dxa"/>
            <w:hideMark/>
          </w:tcPr>
          <w:p w14:paraId="0552A23B" w14:textId="77777777" w:rsidR="002C7AEF" w:rsidRPr="00AC6016" w:rsidRDefault="002C7AEF" w:rsidP="00630006">
            <w:pPr>
              <w:rPr>
                <w:rFonts w:cs="Arial"/>
                <w:szCs w:val="24"/>
              </w:rPr>
            </w:pPr>
            <w:r w:rsidRPr="00AC6016">
              <w:rPr>
                <w:rFonts w:cs="Arial"/>
                <w:szCs w:val="24"/>
              </w:rPr>
              <w:t xml:space="preserve">Predvideti program odvzema </w:t>
            </w:r>
            <w:proofErr w:type="spellStart"/>
            <w:r w:rsidRPr="00AC6016">
              <w:rPr>
                <w:rFonts w:cs="Arial"/>
                <w:szCs w:val="24"/>
              </w:rPr>
              <w:t>preskušancev</w:t>
            </w:r>
            <w:proofErr w:type="spellEnd"/>
            <w:r w:rsidRPr="00AC6016">
              <w:rPr>
                <w:rFonts w:cs="Arial"/>
                <w:szCs w:val="24"/>
              </w:rPr>
              <w:t xml:space="preserve"> tudi za tehnološke potrebe.</w:t>
            </w:r>
          </w:p>
        </w:tc>
      </w:tr>
      <w:tr w:rsidR="002C7AEF" w:rsidRPr="002E38CC" w14:paraId="67DD6B27" w14:textId="77777777" w:rsidTr="00630006">
        <w:tc>
          <w:tcPr>
            <w:tcW w:w="0" w:type="auto"/>
            <w:vMerge/>
            <w:vAlign w:val="center"/>
            <w:hideMark/>
          </w:tcPr>
          <w:p w14:paraId="32CEC6BF" w14:textId="77777777" w:rsidR="002C7AEF" w:rsidRPr="00AC6016" w:rsidRDefault="002C7AEF" w:rsidP="00630006">
            <w:pPr>
              <w:rPr>
                <w:rFonts w:cs="Arial"/>
                <w:szCs w:val="24"/>
              </w:rPr>
            </w:pPr>
          </w:p>
        </w:tc>
        <w:tc>
          <w:tcPr>
            <w:tcW w:w="7594" w:type="dxa"/>
            <w:hideMark/>
          </w:tcPr>
          <w:p w14:paraId="41AB68B9" w14:textId="77777777" w:rsidR="002C7AEF" w:rsidRPr="00AC6016" w:rsidRDefault="002C7AEF" w:rsidP="00630006">
            <w:pPr>
              <w:rPr>
                <w:rFonts w:cs="Arial"/>
                <w:szCs w:val="24"/>
              </w:rPr>
            </w:pPr>
            <w:r w:rsidRPr="00AC6016">
              <w:rPr>
                <w:rFonts w:cs="Arial"/>
                <w:szCs w:val="24"/>
              </w:rPr>
              <w:t xml:space="preserve">Pri delih z brizganim betonom upoštevati navodila SIST EN 14487-2. </w:t>
            </w:r>
          </w:p>
        </w:tc>
      </w:tr>
      <w:tr w:rsidR="002C7AEF" w:rsidRPr="002E38CC" w14:paraId="2C9CBE6E" w14:textId="77777777" w:rsidTr="00630006">
        <w:tc>
          <w:tcPr>
            <w:tcW w:w="0" w:type="auto"/>
            <w:vMerge/>
            <w:vAlign w:val="center"/>
            <w:hideMark/>
          </w:tcPr>
          <w:p w14:paraId="3464B13A" w14:textId="77777777" w:rsidR="002C7AEF" w:rsidRPr="00AC6016" w:rsidRDefault="002C7AEF" w:rsidP="00630006">
            <w:pPr>
              <w:rPr>
                <w:rFonts w:cs="Arial"/>
                <w:szCs w:val="24"/>
              </w:rPr>
            </w:pPr>
          </w:p>
        </w:tc>
        <w:tc>
          <w:tcPr>
            <w:tcW w:w="7594" w:type="dxa"/>
            <w:hideMark/>
          </w:tcPr>
          <w:p w14:paraId="15EFD3CB" w14:textId="77777777" w:rsidR="002C7AEF" w:rsidRPr="00AC6016" w:rsidRDefault="002C7AEF" w:rsidP="00630006">
            <w:pPr>
              <w:rPr>
                <w:rFonts w:cs="Arial"/>
                <w:szCs w:val="24"/>
              </w:rPr>
            </w:pPr>
            <w:r w:rsidRPr="00AC6016">
              <w:rPr>
                <w:rFonts w:cs="Arial"/>
                <w:szCs w:val="24"/>
              </w:rPr>
              <w:t xml:space="preserve">Pri vgradnji betona v drsni opaž upoštevati posebnosti teh del glede na opremo. </w:t>
            </w:r>
          </w:p>
        </w:tc>
      </w:tr>
      <w:tr w:rsidR="002C7AEF" w:rsidRPr="002E38CC" w14:paraId="66140DA0" w14:textId="77777777" w:rsidTr="00630006">
        <w:tc>
          <w:tcPr>
            <w:tcW w:w="0" w:type="auto"/>
            <w:vMerge/>
            <w:vAlign w:val="center"/>
            <w:hideMark/>
          </w:tcPr>
          <w:p w14:paraId="144257D5" w14:textId="77777777" w:rsidR="002C7AEF" w:rsidRPr="00AC6016" w:rsidRDefault="002C7AEF" w:rsidP="00630006">
            <w:pPr>
              <w:rPr>
                <w:rFonts w:cs="Arial"/>
                <w:szCs w:val="24"/>
              </w:rPr>
            </w:pPr>
          </w:p>
        </w:tc>
        <w:tc>
          <w:tcPr>
            <w:tcW w:w="7594" w:type="dxa"/>
            <w:hideMark/>
          </w:tcPr>
          <w:p w14:paraId="50304000" w14:textId="77777777" w:rsidR="002C7AEF" w:rsidRPr="00AC6016" w:rsidRDefault="002C7AEF" w:rsidP="00630006">
            <w:pPr>
              <w:rPr>
                <w:rFonts w:cs="Arial"/>
                <w:szCs w:val="24"/>
              </w:rPr>
            </w:pPr>
            <w:r w:rsidRPr="00AC6016">
              <w:rPr>
                <w:rFonts w:cs="Arial"/>
                <w:szCs w:val="24"/>
              </w:rPr>
              <w:t>Pri podvodnem betoniranju upoštevati posebnosti del in podrobno opisati postopke.</w:t>
            </w:r>
          </w:p>
        </w:tc>
      </w:tr>
      <w:tr w:rsidR="002C7AEF" w:rsidRPr="002E38CC" w14:paraId="4F5FA3BF" w14:textId="77777777" w:rsidTr="00630006">
        <w:tc>
          <w:tcPr>
            <w:tcW w:w="0" w:type="auto"/>
            <w:vMerge/>
            <w:vAlign w:val="center"/>
            <w:hideMark/>
          </w:tcPr>
          <w:p w14:paraId="2A5B93DC" w14:textId="77777777" w:rsidR="002C7AEF" w:rsidRPr="00AC6016" w:rsidRDefault="002C7AEF" w:rsidP="00630006">
            <w:pPr>
              <w:rPr>
                <w:rFonts w:cs="Arial"/>
                <w:szCs w:val="24"/>
              </w:rPr>
            </w:pPr>
          </w:p>
        </w:tc>
        <w:tc>
          <w:tcPr>
            <w:tcW w:w="7594" w:type="dxa"/>
            <w:hideMark/>
          </w:tcPr>
          <w:p w14:paraId="16442582" w14:textId="77777777" w:rsidR="002C7AEF" w:rsidRPr="00AC6016" w:rsidRDefault="002C7AEF" w:rsidP="00630006">
            <w:pPr>
              <w:rPr>
                <w:rFonts w:cs="Arial"/>
                <w:szCs w:val="24"/>
              </w:rPr>
            </w:pPr>
            <w:r w:rsidRPr="00AC6016">
              <w:rPr>
                <w:rFonts w:cs="Arial"/>
                <w:szCs w:val="24"/>
              </w:rPr>
              <w:t xml:space="preserve">Pri delu v agresivnem okolju predvideti zaščitne ukrepe za čas strjevanja betona. </w:t>
            </w:r>
          </w:p>
        </w:tc>
      </w:tr>
      <w:tr w:rsidR="002C7AEF" w:rsidRPr="002E38CC" w14:paraId="5B44E510" w14:textId="77777777" w:rsidTr="00630006">
        <w:tc>
          <w:tcPr>
            <w:tcW w:w="0" w:type="auto"/>
            <w:vMerge/>
            <w:vAlign w:val="center"/>
            <w:hideMark/>
          </w:tcPr>
          <w:p w14:paraId="2319C715" w14:textId="77777777" w:rsidR="002C7AEF" w:rsidRPr="00AC6016" w:rsidRDefault="002C7AEF" w:rsidP="00630006">
            <w:pPr>
              <w:rPr>
                <w:rFonts w:cs="Arial"/>
                <w:szCs w:val="24"/>
              </w:rPr>
            </w:pPr>
          </w:p>
        </w:tc>
        <w:tc>
          <w:tcPr>
            <w:tcW w:w="7594" w:type="dxa"/>
            <w:hideMark/>
          </w:tcPr>
          <w:p w14:paraId="2EF72B4D" w14:textId="77777777" w:rsidR="002C7AEF" w:rsidRPr="00AC6016" w:rsidRDefault="002C7AEF" w:rsidP="00630006">
            <w:pPr>
              <w:rPr>
                <w:rFonts w:cs="Arial"/>
                <w:szCs w:val="24"/>
              </w:rPr>
            </w:pPr>
            <w:r w:rsidRPr="00AC6016">
              <w:rPr>
                <w:rFonts w:cs="Arial"/>
                <w:szCs w:val="24"/>
              </w:rPr>
              <w:t>Za posamezne elemente upoštevati predpisane razrede nege.</w:t>
            </w:r>
          </w:p>
        </w:tc>
      </w:tr>
      <w:tr w:rsidR="002C7AEF" w:rsidRPr="002E38CC" w14:paraId="7CD06929" w14:textId="77777777" w:rsidTr="00630006">
        <w:tc>
          <w:tcPr>
            <w:tcW w:w="0" w:type="auto"/>
            <w:vMerge/>
            <w:vAlign w:val="center"/>
            <w:hideMark/>
          </w:tcPr>
          <w:p w14:paraId="7D148A93" w14:textId="77777777" w:rsidR="002C7AEF" w:rsidRPr="00AC6016" w:rsidRDefault="002C7AEF" w:rsidP="00630006">
            <w:pPr>
              <w:rPr>
                <w:rFonts w:cs="Arial"/>
                <w:szCs w:val="24"/>
              </w:rPr>
            </w:pPr>
          </w:p>
        </w:tc>
        <w:tc>
          <w:tcPr>
            <w:tcW w:w="7594" w:type="dxa"/>
            <w:hideMark/>
          </w:tcPr>
          <w:p w14:paraId="18151B99" w14:textId="77777777" w:rsidR="002C7AEF" w:rsidRPr="00AC6016" w:rsidRDefault="002C7AEF" w:rsidP="00630006">
            <w:pPr>
              <w:rPr>
                <w:rFonts w:cs="Arial"/>
                <w:szCs w:val="24"/>
              </w:rPr>
            </w:pPr>
            <w:r w:rsidRPr="00AC6016">
              <w:rPr>
                <w:rFonts w:cs="Arial"/>
                <w:szCs w:val="24"/>
              </w:rPr>
              <w:t>Pri uporabi posebnih sredstev za nego podrobno opisati postopke.</w:t>
            </w:r>
          </w:p>
        </w:tc>
      </w:tr>
      <w:tr w:rsidR="002C7AEF" w:rsidRPr="002E38CC" w14:paraId="7EC110FA" w14:textId="77777777" w:rsidTr="00630006">
        <w:tc>
          <w:tcPr>
            <w:tcW w:w="0" w:type="auto"/>
            <w:vMerge/>
            <w:vAlign w:val="center"/>
            <w:hideMark/>
          </w:tcPr>
          <w:p w14:paraId="625F4D04" w14:textId="77777777" w:rsidR="002C7AEF" w:rsidRPr="00AC6016" w:rsidRDefault="002C7AEF" w:rsidP="00630006">
            <w:pPr>
              <w:rPr>
                <w:rFonts w:cs="Arial"/>
                <w:szCs w:val="24"/>
              </w:rPr>
            </w:pPr>
          </w:p>
        </w:tc>
        <w:tc>
          <w:tcPr>
            <w:tcW w:w="7594" w:type="dxa"/>
            <w:hideMark/>
          </w:tcPr>
          <w:p w14:paraId="7D1A8DDB" w14:textId="77777777" w:rsidR="002C7AEF" w:rsidRPr="00AC6016" w:rsidRDefault="002C7AEF" w:rsidP="00630006">
            <w:pPr>
              <w:rPr>
                <w:rFonts w:cs="Arial"/>
                <w:szCs w:val="24"/>
              </w:rPr>
            </w:pPr>
            <w:r w:rsidRPr="00AC6016">
              <w:rPr>
                <w:rFonts w:cs="Arial"/>
                <w:szCs w:val="24"/>
              </w:rPr>
              <w:t>Podrobno opisati postopke zaključne obdelave.</w:t>
            </w:r>
          </w:p>
        </w:tc>
      </w:tr>
      <w:tr w:rsidR="002C7AEF" w:rsidRPr="002E38CC" w14:paraId="11617DE5" w14:textId="77777777" w:rsidTr="00630006">
        <w:tc>
          <w:tcPr>
            <w:tcW w:w="1728" w:type="dxa"/>
          </w:tcPr>
          <w:p w14:paraId="4FB541ED" w14:textId="77777777" w:rsidR="002C7AEF" w:rsidRPr="00AC6016" w:rsidRDefault="002C7AEF" w:rsidP="00630006">
            <w:pPr>
              <w:rPr>
                <w:rFonts w:cs="Arial"/>
                <w:szCs w:val="24"/>
              </w:rPr>
            </w:pPr>
          </w:p>
        </w:tc>
        <w:tc>
          <w:tcPr>
            <w:tcW w:w="7594" w:type="dxa"/>
          </w:tcPr>
          <w:p w14:paraId="77AF0BB8" w14:textId="77777777" w:rsidR="002C7AEF" w:rsidRPr="00AC6016" w:rsidRDefault="002C7AEF" w:rsidP="00630006">
            <w:pPr>
              <w:rPr>
                <w:rFonts w:cs="Arial"/>
                <w:szCs w:val="24"/>
              </w:rPr>
            </w:pPr>
          </w:p>
        </w:tc>
      </w:tr>
      <w:tr w:rsidR="002C7AEF" w:rsidRPr="002E38CC" w14:paraId="3C6F0312" w14:textId="77777777" w:rsidTr="00630006">
        <w:tc>
          <w:tcPr>
            <w:tcW w:w="1728" w:type="dxa"/>
            <w:vMerge w:val="restart"/>
            <w:hideMark/>
          </w:tcPr>
          <w:p w14:paraId="64276AF8" w14:textId="77777777" w:rsidR="002C7AEF" w:rsidRPr="00AC6016" w:rsidRDefault="002C7AEF" w:rsidP="00630006">
            <w:pPr>
              <w:rPr>
                <w:rFonts w:cs="Arial"/>
                <w:szCs w:val="24"/>
              </w:rPr>
            </w:pPr>
            <w:r w:rsidRPr="00AC6016">
              <w:rPr>
                <w:rFonts w:cs="Arial"/>
                <w:szCs w:val="24"/>
              </w:rPr>
              <w:t>Vgradnja gotovih proizvodov</w:t>
            </w:r>
          </w:p>
        </w:tc>
        <w:tc>
          <w:tcPr>
            <w:tcW w:w="7594" w:type="dxa"/>
            <w:hideMark/>
          </w:tcPr>
          <w:p w14:paraId="573F8F73" w14:textId="77777777" w:rsidR="002C7AEF" w:rsidRPr="00AC6016" w:rsidRDefault="002C7AEF" w:rsidP="00630006">
            <w:pPr>
              <w:rPr>
                <w:rFonts w:cs="Arial"/>
                <w:szCs w:val="24"/>
              </w:rPr>
            </w:pPr>
            <w:r w:rsidRPr="00AC6016">
              <w:rPr>
                <w:rFonts w:cs="Arial"/>
                <w:szCs w:val="24"/>
              </w:rPr>
              <w:t xml:space="preserve">Določiti proizvode glede na predpisane zahteve za gradbene proizvode. </w:t>
            </w:r>
          </w:p>
        </w:tc>
      </w:tr>
      <w:tr w:rsidR="002C7AEF" w:rsidRPr="002E38CC" w14:paraId="513EA7AE" w14:textId="77777777" w:rsidTr="00630006">
        <w:tc>
          <w:tcPr>
            <w:tcW w:w="0" w:type="auto"/>
            <w:vMerge/>
            <w:vAlign w:val="center"/>
            <w:hideMark/>
          </w:tcPr>
          <w:p w14:paraId="09D5B0A5" w14:textId="77777777" w:rsidR="002C7AEF" w:rsidRPr="00AC6016" w:rsidRDefault="002C7AEF" w:rsidP="00630006">
            <w:pPr>
              <w:rPr>
                <w:rFonts w:cs="Arial"/>
                <w:szCs w:val="24"/>
              </w:rPr>
            </w:pPr>
          </w:p>
        </w:tc>
        <w:tc>
          <w:tcPr>
            <w:tcW w:w="7594" w:type="dxa"/>
            <w:hideMark/>
          </w:tcPr>
          <w:p w14:paraId="65E65B04" w14:textId="77777777" w:rsidR="002C7AEF" w:rsidRPr="00AC6016" w:rsidRDefault="002C7AEF" w:rsidP="00630006">
            <w:pPr>
              <w:rPr>
                <w:rFonts w:cs="Arial"/>
                <w:szCs w:val="24"/>
              </w:rPr>
            </w:pPr>
            <w:r w:rsidRPr="00AC6016">
              <w:rPr>
                <w:rFonts w:cs="Arial"/>
                <w:szCs w:val="24"/>
              </w:rPr>
              <w:t>Opisati rokovanje, skladiščenje in začasno zaščito gradbenih proizvodov na gradbišču.</w:t>
            </w:r>
          </w:p>
        </w:tc>
      </w:tr>
      <w:tr w:rsidR="002C7AEF" w:rsidRPr="002E38CC" w14:paraId="17C1B440" w14:textId="77777777" w:rsidTr="00630006">
        <w:tc>
          <w:tcPr>
            <w:tcW w:w="0" w:type="auto"/>
            <w:vMerge/>
            <w:vAlign w:val="center"/>
            <w:hideMark/>
          </w:tcPr>
          <w:p w14:paraId="6BB3A862" w14:textId="77777777" w:rsidR="002C7AEF" w:rsidRPr="00AC6016" w:rsidRDefault="002C7AEF" w:rsidP="00630006">
            <w:pPr>
              <w:rPr>
                <w:rFonts w:cs="Arial"/>
                <w:szCs w:val="24"/>
              </w:rPr>
            </w:pPr>
          </w:p>
        </w:tc>
        <w:tc>
          <w:tcPr>
            <w:tcW w:w="7594" w:type="dxa"/>
            <w:hideMark/>
          </w:tcPr>
          <w:p w14:paraId="664FA033" w14:textId="77777777" w:rsidR="002C7AEF" w:rsidRPr="00AC6016" w:rsidRDefault="002C7AEF" w:rsidP="00630006">
            <w:pPr>
              <w:rPr>
                <w:rFonts w:cs="Arial"/>
                <w:szCs w:val="24"/>
              </w:rPr>
            </w:pPr>
            <w:r w:rsidRPr="00AC6016">
              <w:rPr>
                <w:rFonts w:cs="Arial"/>
                <w:szCs w:val="24"/>
              </w:rPr>
              <w:t xml:space="preserve">Določiti način označevanja za sledljivost gradbenih proizvodov. </w:t>
            </w:r>
          </w:p>
        </w:tc>
      </w:tr>
      <w:tr w:rsidR="002C7AEF" w:rsidRPr="002E38CC" w14:paraId="43343EB8" w14:textId="77777777" w:rsidTr="00630006">
        <w:tc>
          <w:tcPr>
            <w:tcW w:w="0" w:type="auto"/>
            <w:vMerge/>
            <w:vAlign w:val="center"/>
            <w:hideMark/>
          </w:tcPr>
          <w:p w14:paraId="7D2CA80E" w14:textId="77777777" w:rsidR="002C7AEF" w:rsidRPr="00AC6016" w:rsidRDefault="002C7AEF" w:rsidP="00630006">
            <w:pPr>
              <w:rPr>
                <w:rFonts w:cs="Arial"/>
                <w:szCs w:val="24"/>
              </w:rPr>
            </w:pPr>
          </w:p>
        </w:tc>
        <w:tc>
          <w:tcPr>
            <w:tcW w:w="7594" w:type="dxa"/>
            <w:hideMark/>
          </w:tcPr>
          <w:p w14:paraId="353812C1" w14:textId="77777777" w:rsidR="002C7AEF" w:rsidRPr="00AC6016" w:rsidRDefault="002C7AEF" w:rsidP="00630006">
            <w:pPr>
              <w:rPr>
                <w:rFonts w:cs="Arial"/>
                <w:szCs w:val="24"/>
              </w:rPr>
            </w:pPr>
            <w:r w:rsidRPr="00AC6016">
              <w:rPr>
                <w:rFonts w:cs="Arial"/>
                <w:szCs w:val="24"/>
              </w:rPr>
              <w:t>Določiti vrste del na gradbišču za montažo oz. sestavo gotovih proizvodov v funkcijsko celoto.</w:t>
            </w:r>
          </w:p>
        </w:tc>
      </w:tr>
      <w:tr w:rsidR="002C7AEF" w:rsidRPr="002E38CC" w14:paraId="64355CBA" w14:textId="77777777" w:rsidTr="00630006">
        <w:tc>
          <w:tcPr>
            <w:tcW w:w="0" w:type="auto"/>
            <w:vMerge/>
            <w:vAlign w:val="center"/>
            <w:hideMark/>
          </w:tcPr>
          <w:p w14:paraId="4656F30F" w14:textId="77777777" w:rsidR="002C7AEF" w:rsidRPr="00AC6016" w:rsidRDefault="002C7AEF" w:rsidP="00630006">
            <w:pPr>
              <w:rPr>
                <w:rFonts w:cs="Arial"/>
                <w:szCs w:val="24"/>
              </w:rPr>
            </w:pPr>
          </w:p>
        </w:tc>
        <w:tc>
          <w:tcPr>
            <w:tcW w:w="7594" w:type="dxa"/>
            <w:hideMark/>
          </w:tcPr>
          <w:p w14:paraId="10B7549A" w14:textId="77777777" w:rsidR="002C7AEF" w:rsidRPr="00AC6016" w:rsidRDefault="002C7AEF" w:rsidP="00630006">
            <w:pPr>
              <w:rPr>
                <w:rFonts w:cs="Arial"/>
                <w:szCs w:val="24"/>
              </w:rPr>
            </w:pPr>
            <w:r w:rsidRPr="00AC6016">
              <w:rPr>
                <w:rFonts w:cs="Arial"/>
                <w:szCs w:val="24"/>
              </w:rPr>
              <w:t>Podrobno opisati dodatna dela na gradbišču.</w:t>
            </w:r>
          </w:p>
        </w:tc>
      </w:tr>
      <w:tr w:rsidR="002C7AEF" w:rsidRPr="002E38CC" w14:paraId="2204738D" w14:textId="77777777" w:rsidTr="00630006">
        <w:tc>
          <w:tcPr>
            <w:tcW w:w="0" w:type="auto"/>
            <w:vMerge/>
            <w:vAlign w:val="center"/>
            <w:hideMark/>
          </w:tcPr>
          <w:p w14:paraId="6E334208" w14:textId="77777777" w:rsidR="002C7AEF" w:rsidRPr="00AC6016" w:rsidRDefault="002C7AEF" w:rsidP="00630006">
            <w:pPr>
              <w:rPr>
                <w:rFonts w:cs="Arial"/>
                <w:szCs w:val="24"/>
              </w:rPr>
            </w:pPr>
          </w:p>
        </w:tc>
        <w:tc>
          <w:tcPr>
            <w:tcW w:w="7594" w:type="dxa"/>
            <w:hideMark/>
          </w:tcPr>
          <w:p w14:paraId="3F790D6A" w14:textId="77777777" w:rsidR="002C7AEF" w:rsidRPr="00AC6016" w:rsidRDefault="002C7AEF" w:rsidP="00630006">
            <w:pPr>
              <w:rPr>
                <w:rFonts w:cs="Arial"/>
                <w:szCs w:val="24"/>
              </w:rPr>
            </w:pPr>
            <w:r w:rsidRPr="00AC6016">
              <w:rPr>
                <w:rFonts w:cs="Arial"/>
                <w:szCs w:val="24"/>
              </w:rPr>
              <w:t>Podrobno navesti materiale in trajno (npr. protikorozijsko) zaščito proizvodov.</w:t>
            </w:r>
          </w:p>
        </w:tc>
      </w:tr>
      <w:tr w:rsidR="002C7AEF" w:rsidRPr="002E38CC" w14:paraId="1124897A" w14:textId="77777777" w:rsidTr="00630006">
        <w:tc>
          <w:tcPr>
            <w:tcW w:w="0" w:type="auto"/>
            <w:vMerge/>
            <w:vAlign w:val="center"/>
            <w:hideMark/>
          </w:tcPr>
          <w:p w14:paraId="1FD1AC1C" w14:textId="77777777" w:rsidR="002C7AEF" w:rsidRPr="00AC6016" w:rsidRDefault="002C7AEF" w:rsidP="00630006">
            <w:pPr>
              <w:rPr>
                <w:rFonts w:cs="Arial"/>
                <w:szCs w:val="24"/>
              </w:rPr>
            </w:pPr>
          </w:p>
        </w:tc>
        <w:tc>
          <w:tcPr>
            <w:tcW w:w="7594" w:type="dxa"/>
            <w:hideMark/>
          </w:tcPr>
          <w:p w14:paraId="49C47760" w14:textId="77777777" w:rsidR="002C7AEF" w:rsidRPr="00AC6016" w:rsidRDefault="002C7AEF" w:rsidP="00630006">
            <w:pPr>
              <w:rPr>
                <w:rFonts w:cs="Arial"/>
                <w:szCs w:val="24"/>
              </w:rPr>
            </w:pPr>
            <w:r w:rsidRPr="00AC6016">
              <w:rPr>
                <w:rFonts w:cs="Arial"/>
                <w:szCs w:val="24"/>
              </w:rPr>
              <w:t>Podrobno opisati konstrukcijske stike in ostale spoje.</w:t>
            </w:r>
          </w:p>
        </w:tc>
      </w:tr>
      <w:tr w:rsidR="002C7AEF" w:rsidRPr="002E38CC" w14:paraId="76E5CA3A" w14:textId="77777777" w:rsidTr="00630006">
        <w:tc>
          <w:tcPr>
            <w:tcW w:w="0" w:type="auto"/>
            <w:vMerge/>
            <w:vAlign w:val="center"/>
            <w:hideMark/>
          </w:tcPr>
          <w:p w14:paraId="41BABA81" w14:textId="77777777" w:rsidR="002C7AEF" w:rsidRPr="00AC6016" w:rsidRDefault="002C7AEF" w:rsidP="00630006">
            <w:pPr>
              <w:rPr>
                <w:rFonts w:cs="Arial"/>
                <w:szCs w:val="24"/>
              </w:rPr>
            </w:pPr>
          </w:p>
        </w:tc>
        <w:tc>
          <w:tcPr>
            <w:tcW w:w="7594" w:type="dxa"/>
            <w:hideMark/>
          </w:tcPr>
          <w:p w14:paraId="3391AEA5" w14:textId="77777777" w:rsidR="002C7AEF" w:rsidRPr="00AC6016" w:rsidRDefault="002C7AEF" w:rsidP="00630006">
            <w:pPr>
              <w:rPr>
                <w:rFonts w:cs="Arial"/>
                <w:szCs w:val="24"/>
              </w:rPr>
            </w:pPr>
            <w:r w:rsidRPr="00AC6016">
              <w:rPr>
                <w:rFonts w:cs="Arial"/>
                <w:szCs w:val="24"/>
              </w:rPr>
              <w:t>Podrobno opisati posamezne tehnologije pri montaži in vgradnji.</w:t>
            </w:r>
          </w:p>
        </w:tc>
      </w:tr>
      <w:tr w:rsidR="002C7AEF" w:rsidRPr="002E38CC" w14:paraId="71F04DB8" w14:textId="77777777" w:rsidTr="00630006">
        <w:tc>
          <w:tcPr>
            <w:tcW w:w="0" w:type="auto"/>
            <w:vMerge/>
            <w:vAlign w:val="center"/>
            <w:hideMark/>
          </w:tcPr>
          <w:p w14:paraId="688C0E8D" w14:textId="77777777" w:rsidR="002C7AEF" w:rsidRPr="00AC6016" w:rsidRDefault="002C7AEF" w:rsidP="00630006">
            <w:pPr>
              <w:rPr>
                <w:rFonts w:cs="Arial"/>
                <w:szCs w:val="24"/>
              </w:rPr>
            </w:pPr>
          </w:p>
        </w:tc>
        <w:tc>
          <w:tcPr>
            <w:tcW w:w="7594" w:type="dxa"/>
            <w:hideMark/>
          </w:tcPr>
          <w:p w14:paraId="60171E3F" w14:textId="77777777" w:rsidR="002C7AEF" w:rsidRPr="00AC6016" w:rsidRDefault="002C7AEF" w:rsidP="00630006">
            <w:pPr>
              <w:rPr>
                <w:rFonts w:cs="Arial"/>
                <w:szCs w:val="24"/>
              </w:rPr>
            </w:pPr>
            <w:r w:rsidRPr="00AC6016">
              <w:rPr>
                <w:rFonts w:cs="Arial"/>
                <w:szCs w:val="24"/>
              </w:rPr>
              <w:t>Navesti navodila za vzdrževanje vgrajenih gotovih proizvodov.</w:t>
            </w:r>
          </w:p>
        </w:tc>
      </w:tr>
      <w:tr w:rsidR="002C7AEF" w:rsidRPr="002E38CC" w14:paraId="139D9D94" w14:textId="77777777" w:rsidTr="00630006">
        <w:tc>
          <w:tcPr>
            <w:tcW w:w="1728" w:type="dxa"/>
          </w:tcPr>
          <w:p w14:paraId="2AE28F32" w14:textId="77777777" w:rsidR="002C7AEF" w:rsidRPr="00AC6016" w:rsidRDefault="002C7AEF" w:rsidP="00630006">
            <w:pPr>
              <w:rPr>
                <w:rFonts w:cs="Arial"/>
                <w:szCs w:val="24"/>
              </w:rPr>
            </w:pPr>
          </w:p>
        </w:tc>
        <w:tc>
          <w:tcPr>
            <w:tcW w:w="7594" w:type="dxa"/>
          </w:tcPr>
          <w:p w14:paraId="509C34AC" w14:textId="77777777" w:rsidR="002C7AEF" w:rsidRPr="00AC6016" w:rsidRDefault="002C7AEF" w:rsidP="00630006">
            <w:pPr>
              <w:rPr>
                <w:rFonts w:cs="Arial"/>
                <w:szCs w:val="24"/>
              </w:rPr>
            </w:pPr>
          </w:p>
        </w:tc>
      </w:tr>
      <w:tr w:rsidR="002C7AEF" w:rsidRPr="002E38CC" w14:paraId="13803D8E" w14:textId="77777777" w:rsidTr="00630006">
        <w:tc>
          <w:tcPr>
            <w:tcW w:w="1728" w:type="dxa"/>
            <w:vMerge w:val="restart"/>
            <w:hideMark/>
          </w:tcPr>
          <w:p w14:paraId="20B2EA3E" w14:textId="77777777" w:rsidR="002C7AEF" w:rsidRPr="00AC6016" w:rsidRDefault="002C7AEF" w:rsidP="00630006">
            <w:pPr>
              <w:rPr>
                <w:rFonts w:cs="Arial"/>
                <w:szCs w:val="24"/>
              </w:rPr>
            </w:pPr>
            <w:r w:rsidRPr="00AC6016">
              <w:rPr>
                <w:rFonts w:cs="Arial"/>
                <w:szCs w:val="24"/>
              </w:rPr>
              <w:t>Odstopanja dimenzij</w:t>
            </w:r>
          </w:p>
        </w:tc>
        <w:tc>
          <w:tcPr>
            <w:tcW w:w="7594" w:type="dxa"/>
            <w:hideMark/>
          </w:tcPr>
          <w:p w14:paraId="0AD11E33" w14:textId="77777777" w:rsidR="002C7AEF" w:rsidRPr="00AC6016" w:rsidRDefault="002C7AEF" w:rsidP="00630006">
            <w:pPr>
              <w:rPr>
                <w:rFonts w:cs="Arial"/>
                <w:szCs w:val="24"/>
              </w:rPr>
            </w:pPr>
            <w:r w:rsidRPr="00AC6016">
              <w:rPr>
                <w:rFonts w:cs="Arial"/>
                <w:szCs w:val="24"/>
              </w:rPr>
              <w:t>Upoštevati predpisane razrede odstopanj dimenzij.</w:t>
            </w:r>
          </w:p>
        </w:tc>
      </w:tr>
      <w:tr w:rsidR="002C7AEF" w:rsidRPr="002E38CC" w14:paraId="7B285866" w14:textId="77777777" w:rsidTr="00630006">
        <w:tc>
          <w:tcPr>
            <w:tcW w:w="0" w:type="auto"/>
            <w:vMerge/>
            <w:vAlign w:val="center"/>
            <w:hideMark/>
          </w:tcPr>
          <w:p w14:paraId="39C63ED0" w14:textId="77777777" w:rsidR="002C7AEF" w:rsidRPr="00AC6016" w:rsidRDefault="002C7AEF" w:rsidP="00630006">
            <w:pPr>
              <w:rPr>
                <w:rFonts w:cs="Arial"/>
                <w:szCs w:val="24"/>
              </w:rPr>
            </w:pPr>
          </w:p>
        </w:tc>
        <w:tc>
          <w:tcPr>
            <w:tcW w:w="7594" w:type="dxa"/>
            <w:hideMark/>
          </w:tcPr>
          <w:p w14:paraId="05647D52" w14:textId="77777777" w:rsidR="002C7AEF" w:rsidRPr="00AC6016" w:rsidRDefault="002C7AEF" w:rsidP="00630006">
            <w:pPr>
              <w:rPr>
                <w:rFonts w:cs="Arial"/>
                <w:szCs w:val="24"/>
              </w:rPr>
            </w:pPr>
            <w:r w:rsidRPr="00AC6016">
              <w:rPr>
                <w:rFonts w:cs="Arial"/>
                <w:szCs w:val="24"/>
              </w:rPr>
              <w:t>Določiti največja odstopanja dimenzij za posamezne elemente ali proizvode.</w:t>
            </w:r>
          </w:p>
        </w:tc>
      </w:tr>
      <w:tr w:rsidR="002C7AEF" w:rsidRPr="002E38CC" w14:paraId="65C54549" w14:textId="77777777" w:rsidTr="00630006">
        <w:tc>
          <w:tcPr>
            <w:tcW w:w="0" w:type="auto"/>
            <w:vMerge/>
            <w:vAlign w:val="center"/>
            <w:hideMark/>
          </w:tcPr>
          <w:p w14:paraId="55D4484D" w14:textId="77777777" w:rsidR="002C7AEF" w:rsidRPr="00AC6016" w:rsidRDefault="002C7AEF" w:rsidP="00630006">
            <w:pPr>
              <w:rPr>
                <w:rFonts w:cs="Arial"/>
                <w:szCs w:val="24"/>
              </w:rPr>
            </w:pPr>
          </w:p>
        </w:tc>
        <w:tc>
          <w:tcPr>
            <w:tcW w:w="7594" w:type="dxa"/>
            <w:hideMark/>
          </w:tcPr>
          <w:p w14:paraId="4BE68691" w14:textId="77777777" w:rsidR="002C7AEF" w:rsidRPr="00AC6016" w:rsidRDefault="002C7AEF" w:rsidP="00630006">
            <w:pPr>
              <w:rPr>
                <w:rFonts w:cs="Arial"/>
                <w:szCs w:val="24"/>
              </w:rPr>
            </w:pPr>
            <w:r w:rsidRPr="00AC6016">
              <w:rPr>
                <w:rFonts w:cs="Arial"/>
                <w:szCs w:val="24"/>
              </w:rPr>
              <w:t xml:space="preserve">Pri podvodnem betoniranju posebej upoštevati največja še dovoljena </w:t>
            </w:r>
            <w:r w:rsidRPr="00AC6016">
              <w:rPr>
                <w:rFonts w:cs="Arial"/>
                <w:szCs w:val="24"/>
              </w:rPr>
              <w:lastRenderedPageBreak/>
              <w:t>odstopanja dimenzij.</w:t>
            </w:r>
          </w:p>
        </w:tc>
      </w:tr>
      <w:tr w:rsidR="002C7AEF" w:rsidRPr="002E38CC" w14:paraId="6BD23FAE" w14:textId="77777777" w:rsidTr="00630006">
        <w:tc>
          <w:tcPr>
            <w:tcW w:w="1728" w:type="dxa"/>
          </w:tcPr>
          <w:p w14:paraId="5BFFEED7" w14:textId="77777777" w:rsidR="002C7AEF" w:rsidRPr="00AC6016" w:rsidRDefault="002C7AEF" w:rsidP="00630006">
            <w:pPr>
              <w:rPr>
                <w:rFonts w:cs="Arial"/>
                <w:szCs w:val="24"/>
              </w:rPr>
            </w:pPr>
          </w:p>
        </w:tc>
        <w:tc>
          <w:tcPr>
            <w:tcW w:w="7594" w:type="dxa"/>
          </w:tcPr>
          <w:p w14:paraId="047A8879" w14:textId="77777777" w:rsidR="002C7AEF" w:rsidRPr="00AC6016" w:rsidRDefault="002C7AEF" w:rsidP="00630006">
            <w:pPr>
              <w:rPr>
                <w:rFonts w:cs="Arial"/>
                <w:szCs w:val="24"/>
              </w:rPr>
            </w:pPr>
          </w:p>
        </w:tc>
      </w:tr>
      <w:tr w:rsidR="002C7AEF" w:rsidRPr="002E38CC" w14:paraId="6AB58CEC" w14:textId="77777777" w:rsidTr="00630006">
        <w:tc>
          <w:tcPr>
            <w:tcW w:w="1728" w:type="dxa"/>
            <w:hideMark/>
          </w:tcPr>
          <w:p w14:paraId="7BE1D91D" w14:textId="77777777" w:rsidR="002C7AEF" w:rsidRPr="00AC6016" w:rsidRDefault="002C7AEF" w:rsidP="00630006">
            <w:pPr>
              <w:rPr>
                <w:rFonts w:cs="Arial"/>
                <w:szCs w:val="24"/>
              </w:rPr>
            </w:pPr>
            <w:r w:rsidRPr="00AC6016">
              <w:rPr>
                <w:rFonts w:cs="Arial"/>
                <w:szCs w:val="24"/>
              </w:rPr>
              <w:t>Potrditev TEBK</w:t>
            </w:r>
          </w:p>
        </w:tc>
        <w:tc>
          <w:tcPr>
            <w:tcW w:w="7594" w:type="dxa"/>
            <w:hideMark/>
          </w:tcPr>
          <w:p w14:paraId="225324C0" w14:textId="77777777" w:rsidR="002C7AEF" w:rsidRPr="00AC6016" w:rsidRDefault="002C7AEF" w:rsidP="00630006">
            <w:pPr>
              <w:rPr>
                <w:rFonts w:cs="Arial"/>
                <w:szCs w:val="24"/>
              </w:rPr>
            </w:pPr>
            <w:r w:rsidRPr="00AC6016">
              <w:rPr>
                <w:rFonts w:cs="Arial"/>
                <w:szCs w:val="24"/>
              </w:rPr>
              <w:t>TEBK mora biti potrjen skladno z določili teh Splošnih tehničnih pogojev.</w:t>
            </w:r>
          </w:p>
        </w:tc>
      </w:tr>
    </w:tbl>
    <w:p w14:paraId="51EC3C42" w14:textId="77777777" w:rsidR="002C7AEF" w:rsidRPr="00AC6016" w:rsidRDefault="002C7AEF" w:rsidP="002C7AEF">
      <w:pPr>
        <w:rPr>
          <w:rFonts w:cs="Arial"/>
          <w:szCs w:val="24"/>
        </w:rPr>
        <w:sectPr w:rsidR="002C7AEF" w:rsidRPr="00AC6016" w:rsidSect="007D17D3">
          <w:headerReference w:type="default" r:id="rId30"/>
          <w:pgSz w:w="11906" w:h="16838" w:code="9"/>
          <w:pgMar w:top="1701" w:right="1418" w:bottom="1418" w:left="1418" w:header="680" w:footer="680" w:gutter="284"/>
          <w:cols w:space="708"/>
        </w:sectPr>
      </w:pPr>
    </w:p>
    <w:p w14:paraId="6ED099D9" w14:textId="77777777" w:rsidR="002C7AEF" w:rsidRPr="00AC6016" w:rsidRDefault="002C7AEF" w:rsidP="002C7AEF">
      <w:pPr>
        <w:rPr>
          <w:rFonts w:cs="Arial"/>
          <w:szCs w:val="24"/>
        </w:rPr>
      </w:pPr>
      <w:bookmarkStart w:id="315" w:name="_Toc332269822"/>
      <w:r w:rsidRPr="00AC6016">
        <w:rPr>
          <w:rFonts w:cs="Arial"/>
          <w:b/>
          <w:szCs w:val="24"/>
          <w:u w:val="single"/>
        </w:rPr>
        <w:lastRenderedPageBreak/>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5"/>
    </w:p>
    <w:p w14:paraId="53AB0CEC" w14:textId="77777777" w:rsidR="002C7AEF" w:rsidRPr="00AC6016" w:rsidRDefault="002C7AEF" w:rsidP="002C7AEF">
      <w:pPr>
        <w:rPr>
          <w:rFonts w:cs="Arial"/>
          <w:szCs w:val="24"/>
        </w:rPr>
      </w:pPr>
    </w:p>
    <w:p w14:paraId="641B9392" w14:textId="77777777" w:rsidR="002C7AEF" w:rsidRPr="00AC6016" w:rsidRDefault="002C7AEF" w:rsidP="002C7AEF">
      <w:pPr>
        <w:rPr>
          <w:rFonts w:cs="Arial"/>
          <w:szCs w:val="24"/>
        </w:rPr>
      </w:pPr>
      <w:r w:rsidRPr="00AC6016">
        <w:rPr>
          <w:rFonts w:cs="Arial"/>
          <w:szCs w:val="24"/>
        </w:rPr>
        <w:t>Po skladno z določili splošnih tehničnih pogojev je treba mesta odvzema vzorcev in merilna mesta načeloma določiti po naključnostnem izboru.</w:t>
      </w:r>
    </w:p>
    <w:p w14:paraId="10F94014" w14:textId="77777777" w:rsidR="002C7AEF" w:rsidRPr="00AC6016" w:rsidRDefault="002C7AEF" w:rsidP="002C7AEF">
      <w:pPr>
        <w:rPr>
          <w:rFonts w:cs="Arial"/>
          <w:szCs w:val="24"/>
        </w:rPr>
      </w:pPr>
      <w:r w:rsidRPr="00AC6016">
        <w:rPr>
          <w:rFonts w:cs="Arial"/>
          <w:szCs w:val="24"/>
        </w:rPr>
        <w:t>Za določitev mest odvzema vzorcev in merilnih mest so privzete naslednje osnove:</w:t>
      </w:r>
    </w:p>
    <w:p w14:paraId="451BF24B" w14:textId="77777777" w:rsidR="002C7AEF" w:rsidRPr="00AC6016" w:rsidRDefault="002C7AEF" w:rsidP="002C7AEF">
      <w:pPr>
        <w:pStyle w:val="Odstavekseznama"/>
        <w:numPr>
          <w:ilvl w:val="0"/>
          <w:numId w:val="94"/>
        </w:numPr>
        <w:rPr>
          <w:rFonts w:cs="Arial"/>
          <w:szCs w:val="24"/>
        </w:rPr>
      </w:pPr>
      <w:r w:rsidRPr="00AC6016">
        <w:rPr>
          <w:rFonts w:cs="Arial"/>
          <w:szCs w:val="24"/>
        </w:rPr>
        <w:t xml:space="preserve">izhodišče za </w:t>
      </w:r>
      <w:proofErr w:type="spellStart"/>
      <w:r w:rsidRPr="00AC6016">
        <w:rPr>
          <w:rFonts w:cs="Arial"/>
          <w:szCs w:val="24"/>
        </w:rPr>
        <w:t>stacionažo</w:t>
      </w:r>
      <w:proofErr w:type="spellEnd"/>
      <w:r w:rsidRPr="00AC6016">
        <w:rPr>
          <w:rFonts w:cs="Arial"/>
          <w:szCs w:val="24"/>
        </w:rPr>
        <w:t xml:space="preserve"> je treba navezati na profile po projektni dokumentaciji; tekoča </w:t>
      </w:r>
      <w:proofErr w:type="spellStart"/>
      <w:r w:rsidRPr="00AC6016">
        <w:rPr>
          <w:rFonts w:cs="Arial"/>
          <w:szCs w:val="24"/>
        </w:rPr>
        <w:t>stacionaža</w:t>
      </w:r>
      <w:proofErr w:type="spellEnd"/>
      <w:r w:rsidRPr="00AC6016">
        <w:rPr>
          <w:rFonts w:cs="Arial"/>
          <w:szCs w:val="24"/>
        </w:rPr>
        <w:t xml:space="preserve"> (1) pomeni oddaljenost od mesta navezave</w:t>
      </w:r>
    </w:p>
    <w:p w14:paraId="5C2AF578" w14:textId="77777777" w:rsidR="002C7AEF" w:rsidRPr="00AC6016" w:rsidRDefault="002C7AEF" w:rsidP="002C7AEF">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7717EEB5" w14:textId="77777777" w:rsidR="002C7AEF" w:rsidRPr="00AC6016" w:rsidRDefault="002C7AEF" w:rsidP="002C7AEF">
      <w:pPr>
        <w:pStyle w:val="Odstavekseznama"/>
        <w:numPr>
          <w:ilvl w:val="0"/>
          <w:numId w:val="94"/>
        </w:numPr>
        <w:rPr>
          <w:rFonts w:cs="Arial"/>
          <w:szCs w:val="24"/>
        </w:rPr>
      </w:pPr>
      <w:r w:rsidRPr="00AC6016">
        <w:rPr>
          <w:rFonts w:cs="Arial"/>
          <w:szCs w:val="24"/>
        </w:rPr>
        <w:t>za delni prerez nasipa</w:t>
      </w:r>
    </w:p>
    <w:p w14:paraId="6C2D8818"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29CAE1C1" w14:textId="77777777" w:rsidR="002C7AEF" w:rsidRPr="00AC6016" w:rsidRDefault="002C7AEF" w:rsidP="002C7AEF">
      <w:pPr>
        <w:pStyle w:val="Odstavekseznama"/>
        <w:numPr>
          <w:ilvl w:val="0"/>
          <w:numId w:val="95"/>
        </w:numPr>
        <w:rPr>
          <w:rFonts w:cs="Arial"/>
          <w:szCs w:val="24"/>
        </w:rPr>
      </w:pPr>
      <w:r w:rsidRPr="00AC6016">
        <w:rPr>
          <w:rFonts w:cs="Arial"/>
          <w:szCs w:val="24"/>
        </w:rPr>
        <w:t xml:space="preserve">za celotni prerez </w:t>
      </w:r>
    </w:p>
    <w:p w14:paraId="67436547" w14:textId="77777777" w:rsidR="002C7AEF" w:rsidRPr="00AC6016" w:rsidRDefault="002C7AEF" w:rsidP="002C7AEF">
      <w:pPr>
        <w:ind w:left="993"/>
        <w:rPr>
          <w:rFonts w:cs="Arial"/>
          <w:szCs w:val="24"/>
        </w:rPr>
      </w:pPr>
      <w:proofErr w:type="spellStart"/>
      <w:r w:rsidRPr="00AC6016">
        <w:rPr>
          <w:rFonts w:cs="Arial"/>
          <w:szCs w:val="24"/>
        </w:rPr>
        <w:t>O</w:t>
      </w:r>
      <w:r w:rsidRPr="00AC6016">
        <w:rPr>
          <w:rFonts w:cs="Arial"/>
          <w:szCs w:val="24"/>
          <w:vertAlign w:val="subscript"/>
        </w:rPr>
        <w:t>c</w:t>
      </w:r>
      <w:proofErr w:type="spellEnd"/>
      <w:r w:rsidRPr="00AC6016">
        <w:rPr>
          <w:rFonts w:cs="Arial"/>
          <w:szCs w:val="24"/>
        </w:rPr>
        <w:t xml:space="preserve"> = R x (š – 1,0) + 0,5     </w:t>
      </w:r>
      <w:r w:rsidRPr="00AC6016">
        <w:rPr>
          <w:rFonts w:cs="Arial"/>
          <w:szCs w:val="24"/>
        </w:rPr>
        <w:tab/>
        <w:t>(m)</w:t>
      </w:r>
    </w:p>
    <w:p w14:paraId="1F914F87" w14:textId="77777777" w:rsidR="002C7AEF" w:rsidRPr="00AC6016" w:rsidRDefault="002C7AEF" w:rsidP="002C7AEF">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AC6016" w:rsidRDefault="002C7AEF" w:rsidP="002C7AEF">
      <w:pPr>
        <w:rPr>
          <w:rFonts w:cs="Arial"/>
          <w:szCs w:val="24"/>
        </w:rPr>
        <w:sectPr w:rsidR="002C7AEF" w:rsidRPr="00AC6016" w:rsidSect="007D17D3">
          <w:pgSz w:w="11906" w:h="16838" w:code="9"/>
          <w:pgMar w:top="1701" w:right="1418" w:bottom="1418" w:left="1418" w:header="680" w:footer="680" w:gutter="284"/>
          <w:cols w:space="708"/>
        </w:sectPr>
      </w:pPr>
    </w:p>
    <w:p w14:paraId="5DDD5A12" w14:textId="77777777" w:rsidR="002C7AEF" w:rsidRPr="00AC6016" w:rsidRDefault="002C7AEF" w:rsidP="002C7AEF">
      <w:pPr>
        <w:rPr>
          <w:rFonts w:cs="Arial"/>
          <w:szCs w:val="24"/>
        </w:rPr>
      </w:pPr>
      <w:bookmarkStart w:id="316" w:name="_Toc332269823"/>
      <w:r w:rsidRPr="00AC6016">
        <w:rPr>
          <w:rFonts w:cs="Arial"/>
          <w:b/>
          <w:szCs w:val="24"/>
          <w:u w:val="single"/>
        </w:rPr>
        <w:lastRenderedPageBreak/>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6"/>
    </w:p>
    <w:p w14:paraId="0FD53DC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geomehaniko</w:t>
      </w:r>
    </w:p>
    <w:p w14:paraId="02AFE1F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307BD4E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w:t>
      </w:r>
    </w:p>
    <w:p w14:paraId="19A3B9E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16 kg (natančnost 0,1 g)</w:t>
      </w:r>
    </w:p>
    <w:p w14:paraId="391E9EF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3 kg (natančnost 0,01 g)</w:t>
      </w:r>
    </w:p>
    <w:p w14:paraId="66C451D9"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Stavek sit </w:t>
      </w:r>
      <w:r w:rsidRPr="00AC6016">
        <w:rPr>
          <w:rFonts w:cs="Arial"/>
          <w:szCs w:val="24"/>
        </w:rPr>
        <w:t xml:space="preserve"> 300 mm ali </w:t>
      </w:r>
      <w:r w:rsidRPr="00AC6016">
        <w:rPr>
          <w:rFonts w:cs="Arial"/>
          <w:szCs w:val="24"/>
        </w:rPr>
        <w:t> 400 mm</w:t>
      </w:r>
    </w:p>
    <w:p w14:paraId="1484EAEB"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Sita </w:t>
      </w:r>
      <w:r w:rsidRPr="00AC6016">
        <w:rPr>
          <w:rFonts w:cs="Arial"/>
          <w:szCs w:val="24"/>
        </w:rPr>
        <w:t> 0,063 mm (za izpiranje)</w:t>
      </w:r>
    </w:p>
    <w:p w14:paraId="4A35013A" w14:textId="77777777" w:rsidR="002C7AEF" w:rsidRPr="00AC6016" w:rsidRDefault="002C7AEF" w:rsidP="002C7AEF">
      <w:pPr>
        <w:pStyle w:val="Odstavekseznama"/>
        <w:numPr>
          <w:ilvl w:val="1"/>
          <w:numId w:val="95"/>
        </w:numPr>
        <w:rPr>
          <w:rFonts w:cs="Arial"/>
          <w:szCs w:val="24"/>
        </w:rPr>
      </w:pPr>
      <w:r w:rsidRPr="00AC6016">
        <w:rPr>
          <w:rFonts w:cs="Arial"/>
          <w:szCs w:val="24"/>
        </w:rPr>
        <w:t>Areometer</w:t>
      </w:r>
    </w:p>
    <w:p w14:paraId="6E7CEF5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Mešalnik za </w:t>
      </w:r>
      <w:proofErr w:type="spellStart"/>
      <w:r w:rsidRPr="00AC6016">
        <w:rPr>
          <w:rFonts w:cs="Arial"/>
          <w:szCs w:val="24"/>
        </w:rPr>
        <w:t>areometrijo</w:t>
      </w:r>
      <w:proofErr w:type="spellEnd"/>
    </w:p>
    <w:p w14:paraId="49F63A83"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062F9B12" w14:textId="77777777" w:rsidR="002C7AEF" w:rsidRPr="00AC6016" w:rsidRDefault="002C7AEF" w:rsidP="002C7AEF">
      <w:pPr>
        <w:pStyle w:val="Odstavekseznama"/>
        <w:numPr>
          <w:ilvl w:val="1"/>
          <w:numId w:val="95"/>
        </w:numPr>
        <w:rPr>
          <w:rFonts w:cs="Arial"/>
          <w:szCs w:val="24"/>
        </w:rPr>
      </w:pPr>
      <w:r w:rsidRPr="00AC6016">
        <w:rPr>
          <w:rFonts w:cs="Arial"/>
          <w:szCs w:val="24"/>
        </w:rPr>
        <w:t>Menzure 1000 cm3</w:t>
      </w:r>
    </w:p>
    <w:p w14:paraId="6B5CAF1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w:t>
      </w:r>
      <w:proofErr w:type="spellStart"/>
      <w:r w:rsidRPr="00AC6016">
        <w:rPr>
          <w:rFonts w:cs="Arial"/>
          <w:szCs w:val="24"/>
        </w:rPr>
        <w:t>konsistenčnih</w:t>
      </w:r>
      <w:proofErr w:type="spellEnd"/>
      <w:r w:rsidRPr="00AC6016">
        <w:rPr>
          <w:rFonts w:cs="Arial"/>
          <w:szCs w:val="24"/>
        </w:rPr>
        <w:t xml:space="preserve"> mej – sito </w:t>
      </w:r>
      <w:r w:rsidRPr="00AC6016">
        <w:rPr>
          <w:rFonts w:cs="Arial"/>
          <w:szCs w:val="24"/>
        </w:rPr>
        <w:t xml:space="preserve"> 0,4 ali 0,5 mm, </w:t>
      </w:r>
      <w:proofErr w:type="spellStart"/>
      <w:r w:rsidRPr="00AC6016">
        <w:rPr>
          <w:rFonts w:cs="Arial"/>
          <w:szCs w:val="24"/>
        </w:rPr>
        <w:t>Casagrandejev</w:t>
      </w:r>
      <w:proofErr w:type="spellEnd"/>
      <w:r w:rsidRPr="00AC6016">
        <w:rPr>
          <w:rFonts w:cs="Arial"/>
          <w:szCs w:val="24"/>
        </w:rPr>
        <w:t xml:space="preserve"> aparat ali konusni </w:t>
      </w:r>
      <w:proofErr w:type="spellStart"/>
      <w:r w:rsidRPr="00AC6016">
        <w:rPr>
          <w:rFonts w:cs="Arial"/>
          <w:szCs w:val="24"/>
        </w:rPr>
        <w:t>penetrometer</w:t>
      </w:r>
      <w:proofErr w:type="spellEnd"/>
    </w:p>
    <w:p w14:paraId="5DB6165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optimalne vlage in maksimalne gostote – </w:t>
      </w:r>
      <w:proofErr w:type="spellStart"/>
      <w:r w:rsidRPr="00AC6016">
        <w:rPr>
          <w:rFonts w:cs="Arial"/>
          <w:szCs w:val="24"/>
        </w:rPr>
        <w:t>Proctorjev</w:t>
      </w:r>
      <w:proofErr w:type="spellEnd"/>
      <w:r w:rsidRPr="00AC6016">
        <w:rPr>
          <w:rFonts w:cs="Arial"/>
          <w:szCs w:val="24"/>
        </w:rPr>
        <w:t xml:space="preserve"> aparat (kalupi </w:t>
      </w:r>
      <w:r w:rsidRPr="00AC6016">
        <w:rPr>
          <w:rFonts w:cs="Arial"/>
          <w:szCs w:val="24"/>
        </w:rPr>
        <w:t xml:space="preserve"> 100 mm ali </w:t>
      </w:r>
      <w:r w:rsidRPr="00AC6016">
        <w:rPr>
          <w:rFonts w:cs="Arial"/>
          <w:szCs w:val="24"/>
        </w:rPr>
        <w:t> 150 mm)</w:t>
      </w:r>
    </w:p>
    <w:p w14:paraId="2D83F3BA"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kalifornijskega indeksa nosilnosti – CBR aparat</w:t>
      </w:r>
    </w:p>
    <w:p w14:paraId="3A2A0488"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odpornosti zrn proti drobljenju – Los Angeles aparat</w:t>
      </w:r>
    </w:p>
    <w:p w14:paraId="78FCA6B3"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ekvivalenta peska</w:t>
      </w:r>
    </w:p>
    <w:p w14:paraId="0F94244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zmrzlinske obstojnosti zmesi zrn</w:t>
      </w:r>
    </w:p>
    <w:p w14:paraId="414180C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metilen modro</w:t>
      </w:r>
    </w:p>
    <w:p w14:paraId="08F728B8"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vsebnosti organskih primesi</w:t>
      </w:r>
    </w:p>
    <w:p w14:paraId="0CE1D212"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oblike zrn (kljunasto merilo, palično sito)</w:t>
      </w:r>
    </w:p>
    <w:p w14:paraId="4E44AAFE"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modula stisljivosti in koeficienta prepustnosti – </w:t>
      </w:r>
      <w:proofErr w:type="spellStart"/>
      <w:r w:rsidRPr="00AC6016">
        <w:rPr>
          <w:rFonts w:cs="Arial"/>
          <w:szCs w:val="24"/>
        </w:rPr>
        <w:t>edometer</w:t>
      </w:r>
      <w:proofErr w:type="spellEnd"/>
    </w:p>
    <w:p w14:paraId="3B60C3CA" w14:textId="77777777" w:rsidR="002C7AEF" w:rsidRPr="00AC6016" w:rsidRDefault="002C7AEF" w:rsidP="002C7AEF">
      <w:pPr>
        <w:pStyle w:val="Odstavekseznama"/>
        <w:numPr>
          <w:ilvl w:val="1"/>
          <w:numId w:val="95"/>
        </w:numPr>
        <w:rPr>
          <w:rFonts w:cs="Arial"/>
          <w:szCs w:val="24"/>
        </w:rPr>
      </w:pPr>
      <w:r w:rsidRPr="00AC6016">
        <w:rPr>
          <w:rFonts w:cs="Arial"/>
          <w:szCs w:val="24"/>
        </w:rPr>
        <w:t>Izotopska sonda – naprava za določanje gostote in vlage</w:t>
      </w:r>
    </w:p>
    <w:p w14:paraId="0A43FD58" w14:textId="77777777" w:rsidR="002C7AEF" w:rsidRPr="00AC6016" w:rsidRDefault="002C7AEF" w:rsidP="002C7AEF">
      <w:pPr>
        <w:pStyle w:val="Odstavekseznama"/>
        <w:numPr>
          <w:ilvl w:val="1"/>
          <w:numId w:val="95"/>
        </w:numPr>
        <w:rPr>
          <w:rFonts w:cs="Arial"/>
          <w:szCs w:val="24"/>
        </w:rPr>
      </w:pPr>
      <w:r w:rsidRPr="00AC6016">
        <w:rPr>
          <w:rFonts w:cs="Arial"/>
          <w:szCs w:val="24"/>
        </w:rPr>
        <w:t>VSS aparat – naprava za določanje modulov podajnosti</w:t>
      </w:r>
    </w:p>
    <w:p w14:paraId="6D5ACE17"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dinamičnega modula podajnosti – dinamična plošča</w:t>
      </w:r>
    </w:p>
    <w:p w14:paraId="4FA1403D"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(v izjemnih primerih)</w:t>
      </w:r>
    </w:p>
    <w:p w14:paraId="782A55F9"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in mešanje</w:t>
      </w:r>
    </w:p>
    <w:p w14:paraId="0B312E4B"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(zidarska žlica, nož, žična ščetka, čopiči)</w:t>
      </w:r>
    </w:p>
    <w:p w14:paraId="78C9980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beton</w:t>
      </w:r>
    </w:p>
    <w:p w14:paraId="68DA723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 (z natančnostjo 10 g)</w:t>
      </w:r>
    </w:p>
    <w:p w14:paraId="1F5CF6B6"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10 kg (z natančnostjo 5 g)</w:t>
      </w:r>
    </w:p>
    <w:p w14:paraId="4C715D36" w14:textId="77777777" w:rsidR="002C7AEF" w:rsidRPr="00AC6016" w:rsidRDefault="002C7AEF" w:rsidP="002C7AEF">
      <w:pPr>
        <w:pStyle w:val="Odstavekseznama"/>
        <w:numPr>
          <w:ilvl w:val="1"/>
          <w:numId w:val="95"/>
        </w:numPr>
        <w:rPr>
          <w:rFonts w:cs="Arial"/>
          <w:szCs w:val="24"/>
        </w:rPr>
      </w:pPr>
      <w:r w:rsidRPr="00AC6016">
        <w:rPr>
          <w:rFonts w:cs="Arial"/>
          <w:szCs w:val="24"/>
        </w:rPr>
        <w:t>Analitska tehtnica z natančnostjo 0,01 g</w:t>
      </w:r>
    </w:p>
    <w:p w14:paraId="3411CA31" w14:textId="77777777" w:rsidR="002C7AEF" w:rsidRPr="00AC6016" w:rsidRDefault="002C7AEF" w:rsidP="002C7AEF">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986910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Lonec za določanje zračnih por v svežem betonu – </w:t>
      </w:r>
      <w:proofErr w:type="spellStart"/>
      <w:r w:rsidRPr="00AC6016">
        <w:rPr>
          <w:rFonts w:cs="Arial"/>
          <w:szCs w:val="24"/>
        </w:rPr>
        <w:t>porozimeter</w:t>
      </w:r>
      <w:proofErr w:type="spellEnd"/>
      <w:r w:rsidRPr="00AC6016">
        <w:rPr>
          <w:rFonts w:cs="Arial"/>
          <w:szCs w:val="24"/>
        </w:rPr>
        <w:t xml:space="preserve"> po metodi s pritiskom</w:t>
      </w:r>
    </w:p>
    <w:p w14:paraId="2A7630C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150 x 150 x 150 mm</w:t>
      </w:r>
    </w:p>
    <w:p w14:paraId="133A127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Kalupi za izdelavo </w:t>
      </w:r>
      <w:proofErr w:type="spellStart"/>
      <w:r w:rsidRPr="00AC6016">
        <w:rPr>
          <w:rFonts w:cs="Arial"/>
          <w:szCs w:val="24"/>
        </w:rPr>
        <w:t>preskušancev</w:t>
      </w:r>
      <w:proofErr w:type="spellEnd"/>
      <w:r w:rsidRPr="00AC6016">
        <w:rPr>
          <w:rFonts w:cs="Arial"/>
          <w:szCs w:val="24"/>
        </w:rPr>
        <w:t xml:space="preserve"> 100 x 100 x 400 mm</w:t>
      </w:r>
    </w:p>
    <w:p w14:paraId="35E346B5"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Vibracijska miza ali </w:t>
      </w:r>
      <w:proofErr w:type="spellStart"/>
      <w:r w:rsidRPr="00AC6016">
        <w:rPr>
          <w:rFonts w:cs="Arial"/>
          <w:szCs w:val="24"/>
        </w:rPr>
        <w:t>pervibrator</w:t>
      </w:r>
      <w:proofErr w:type="spellEnd"/>
      <w:r w:rsidRPr="00AC6016">
        <w:rPr>
          <w:rFonts w:cs="Arial"/>
          <w:szCs w:val="24"/>
        </w:rPr>
        <w:t xml:space="preserve"> za vgrajevanje </w:t>
      </w:r>
      <w:proofErr w:type="spellStart"/>
      <w:r w:rsidRPr="00AC6016">
        <w:rPr>
          <w:rFonts w:cs="Arial"/>
          <w:szCs w:val="24"/>
        </w:rPr>
        <w:t>preskušancev</w:t>
      </w:r>
      <w:proofErr w:type="spellEnd"/>
      <w:r w:rsidRPr="00AC6016">
        <w:rPr>
          <w:rFonts w:cs="Arial"/>
          <w:szCs w:val="24"/>
        </w:rPr>
        <w:t xml:space="preserve"> (z najmanjšo frekvenco 120 Hz)</w:t>
      </w:r>
    </w:p>
    <w:p w14:paraId="6B1C61AC"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(premera 28 do 32 cm)</w:t>
      </w:r>
    </w:p>
    <w:p w14:paraId="3ADBEE1C"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ali mikrovalovna pečica (z močjo najmanj 800 W)</w:t>
      </w:r>
    </w:p>
    <w:p w14:paraId="224A6DEF" w14:textId="77777777" w:rsidR="002C7AEF" w:rsidRPr="00AC6016" w:rsidRDefault="002C7AEF" w:rsidP="002C7AEF">
      <w:pPr>
        <w:pStyle w:val="Odstavekseznama"/>
        <w:numPr>
          <w:ilvl w:val="1"/>
          <w:numId w:val="95"/>
        </w:numPr>
        <w:rPr>
          <w:rFonts w:cs="Arial"/>
          <w:szCs w:val="24"/>
        </w:rPr>
      </w:pPr>
      <w:r w:rsidRPr="00AC6016">
        <w:rPr>
          <w:rFonts w:cs="Arial"/>
          <w:szCs w:val="24"/>
        </w:rPr>
        <w:t>Stavek kvadratnih sit 33 x 33 cm</w:t>
      </w:r>
    </w:p>
    <w:p w14:paraId="1C68216C" w14:textId="77777777" w:rsidR="002C7AEF" w:rsidRPr="00AC6016" w:rsidRDefault="002C7AEF" w:rsidP="002C7AEF">
      <w:pPr>
        <w:pStyle w:val="Odstavekseznama"/>
        <w:numPr>
          <w:ilvl w:val="1"/>
          <w:numId w:val="95"/>
        </w:numPr>
        <w:rPr>
          <w:rFonts w:cs="Arial"/>
          <w:szCs w:val="24"/>
        </w:rPr>
      </w:pPr>
      <w:r w:rsidRPr="00AC6016">
        <w:rPr>
          <w:rFonts w:cs="Arial"/>
          <w:szCs w:val="24"/>
        </w:rPr>
        <w:lastRenderedPageBreak/>
        <w:t>Stavek sit za mokro sejanje (0,063 – 0,09 – 0,125 – 0,25 – 1,0 mm)</w:t>
      </w:r>
    </w:p>
    <w:p w14:paraId="61D6FD88" w14:textId="77777777" w:rsidR="002C7AEF" w:rsidRPr="00AC6016" w:rsidRDefault="002C7AEF" w:rsidP="002C7AEF">
      <w:pPr>
        <w:pStyle w:val="Odstavekseznama"/>
        <w:numPr>
          <w:ilvl w:val="1"/>
          <w:numId w:val="95"/>
        </w:numPr>
        <w:rPr>
          <w:rFonts w:cs="Arial"/>
          <w:szCs w:val="24"/>
        </w:rPr>
      </w:pPr>
      <w:r w:rsidRPr="00AC6016">
        <w:rPr>
          <w:rFonts w:cs="Arial"/>
          <w:szCs w:val="24"/>
        </w:rPr>
        <w:t>Kljunasto merilo</w:t>
      </w:r>
    </w:p>
    <w:p w14:paraId="0FC9275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Bazen za nego </w:t>
      </w:r>
      <w:proofErr w:type="spellStart"/>
      <w:r w:rsidRPr="00AC6016">
        <w:rPr>
          <w:rFonts w:cs="Arial"/>
          <w:szCs w:val="24"/>
        </w:rPr>
        <w:t>preskušancev</w:t>
      </w:r>
      <w:proofErr w:type="spellEnd"/>
      <w:r w:rsidRPr="00AC6016">
        <w:rPr>
          <w:rFonts w:cs="Arial"/>
          <w:szCs w:val="24"/>
        </w:rPr>
        <w:t xml:space="preserve">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32F6314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betonske </w:t>
      </w:r>
      <w:proofErr w:type="spellStart"/>
      <w:r w:rsidRPr="00AC6016">
        <w:rPr>
          <w:rFonts w:cs="Arial"/>
          <w:szCs w:val="24"/>
        </w:rPr>
        <w:t>preskušance</w:t>
      </w:r>
      <w:proofErr w:type="spellEnd"/>
      <w:r w:rsidRPr="00AC6016">
        <w:rPr>
          <w:rFonts w:cs="Arial"/>
          <w:szCs w:val="24"/>
        </w:rPr>
        <w:t xml:space="preserve"> (z območjem 1000 do 3000 kN)</w:t>
      </w:r>
    </w:p>
    <w:p w14:paraId="29CC7ADC"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50 l</w:t>
      </w:r>
    </w:p>
    <w:p w14:paraId="24920125"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za cement</w:t>
      </w:r>
    </w:p>
    <w:p w14:paraId="1042BD43" w14:textId="77777777" w:rsidR="002C7AEF" w:rsidRPr="00AC6016" w:rsidRDefault="002C7AEF" w:rsidP="002C7AEF">
      <w:pPr>
        <w:pStyle w:val="Odstavekseznama"/>
        <w:numPr>
          <w:ilvl w:val="1"/>
          <w:numId w:val="95"/>
        </w:numPr>
        <w:rPr>
          <w:rFonts w:cs="Arial"/>
          <w:szCs w:val="24"/>
        </w:rPr>
      </w:pPr>
      <w:r w:rsidRPr="00AC6016">
        <w:rPr>
          <w:rFonts w:cs="Arial"/>
          <w:szCs w:val="24"/>
        </w:rPr>
        <w:t>Kalupi 40 x 40 x 160 mm za preiskavo cementa in malt</w:t>
      </w:r>
    </w:p>
    <w:p w14:paraId="6B637E7E"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Mihaelisova</w:t>
      </w:r>
      <w:proofErr w:type="spellEnd"/>
      <w:r w:rsidRPr="00AC6016">
        <w:rPr>
          <w:rFonts w:cs="Arial"/>
          <w:szCs w:val="24"/>
        </w:rPr>
        <w:t xml:space="preserve"> tehtnica za določanje upogibne trdnosti cementa in malt</w:t>
      </w:r>
    </w:p>
    <w:p w14:paraId="62F888BB" w14:textId="77777777" w:rsidR="002C7AEF" w:rsidRPr="00AC6016" w:rsidRDefault="002C7AEF" w:rsidP="002C7AEF">
      <w:pPr>
        <w:pStyle w:val="Odstavekseznama"/>
        <w:numPr>
          <w:ilvl w:val="1"/>
          <w:numId w:val="95"/>
        </w:numPr>
        <w:rPr>
          <w:rFonts w:cs="Arial"/>
          <w:szCs w:val="24"/>
        </w:rPr>
      </w:pPr>
      <w:r w:rsidRPr="00AC6016">
        <w:rPr>
          <w:rFonts w:cs="Arial"/>
          <w:szCs w:val="24"/>
        </w:rPr>
        <w:t>Vicat aparat s priborom</w:t>
      </w:r>
    </w:p>
    <w:p w14:paraId="73A24991"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injekcijsko maso (z območjem 50 do 500 kN)</w:t>
      </w:r>
    </w:p>
    <w:p w14:paraId="33ED4580"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Oprema za preskus injekcijske mase (lijak, </w:t>
      </w:r>
      <w:proofErr w:type="spellStart"/>
      <w:r w:rsidRPr="00AC6016">
        <w:rPr>
          <w:rFonts w:cs="Arial"/>
          <w:szCs w:val="24"/>
        </w:rPr>
        <w:t>štoperica</w:t>
      </w:r>
      <w:proofErr w:type="spellEnd"/>
      <w:r w:rsidRPr="00AC6016">
        <w:rPr>
          <w:rFonts w:cs="Arial"/>
          <w:szCs w:val="24"/>
        </w:rPr>
        <w:t xml:space="preserve">, kljunasto merilo, pipete, menzure 100 ml in 1000 ml) </w:t>
      </w:r>
    </w:p>
    <w:p w14:paraId="309002DD"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Pomožna oprema za pripravo vzorcev injekcijske mase za tlačno trdnost (diamantna žaga, </w:t>
      </w:r>
      <w:proofErr w:type="spellStart"/>
      <w:r w:rsidRPr="00AC6016">
        <w:rPr>
          <w:rFonts w:cs="Arial"/>
          <w:szCs w:val="24"/>
        </w:rPr>
        <w:t>nivelir</w:t>
      </w:r>
      <w:proofErr w:type="spellEnd"/>
      <w:r w:rsidRPr="00AC6016">
        <w:rPr>
          <w:rFonts w:cs="Arial"/>
          <w:szCs w:val="24"/>
        </w:rPr>
        <w:t xml:space="preserve"> za kapice)</w:t>
      </w:r>
    </w:p>
    <w:p w14:paraId="1FCA9714"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Pločevinasta posoda s pokrovom za hranjenje cementnih in maltnih </w:t>
      </w:r>
      <w:proofErr w:type="spellStart"/>
      <w:r w:rsidRPr="00AC6016">
        <w:rPr>
          <w:rFonts w:cs="Arial"/>
          <w:szCs w:val="24"/>
        </w:rPr>
        <w:t>preskušancev</w:t>
      </w:r>
      <w:proofErr w:type="spellEnd"/>
    </w:p>
    <w:p w14:paraId="3A1295FC"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7610B57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7A0E9D06" w14:textId="77777777" w:rsidR="002C7AEF" w:rsidRPr="00AC6016" w:rsidRDefault="002C7AEF" w:rsidP="002C7AEF">
      <w:pPr>
        <w:pStyle w:val="Odstavekseznama"/>
        <w:numPr>
          <w:ilvl w:val="1"/>
          <w:numId w:val="95"/>
        </w:numPr>
        <w:rPr>
          <w:rFonts w:cs="Arial"/>
          <w:szCs w:val="24"/>
        </w:rPr>
      </w:pPr>
      <w:r w:rsidRPr="00AC6016">
        <w:rPr>
          <w:rFonts w:cs="Arial"/>
          <w:szCs w:val="24"/>
        </w:rPr>
        <w:t>Kovinsko ravnilo 50 cm ali žepni tračni meter 3 m (z razdelbo na 1 mm)</w:t>
      </w:r>
    </w:p>
    <w:p w14:paraId="1DAAE6B1"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deleža organskih primesi</w:t>
      </w:r>
    </w:p>
    <w:p w14:paraId="4060E35A"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5FFEBF5F"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ura</w:t>
      </w:r>
    </w:p>
    <w:p w14:paraId="4B008AE2"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6EDCE51A"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vodotesnosti betona</w:t>
      </w:r>
    </w:p>
    <w:p w14:paraId="2B4E10F4"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OPZT (sušilnik, sita, drobni pribor)</w:t>
      </w:r>
    </w:p>
    <w:p w14:paraId="6CED39E1"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63D25363"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Zmrzovalna</w:t>
      </w:r>
      <w:proofErr w:type="spellEnd"/>
      <w:r w:rsidRPr="00AC6016">
        <w:rPr>
          <w:rFonts w:cs="Arial"/>
          <w:szCs w:val="24"/>
        </w:rPr>
        <w:t xml:space="preserve"> skrinja ali klima komora</w:t>
      </w:r>
    </w:p>
    <w:p w14:paraId="16D5F77A"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Stiskalnica za preskus upogiba betonskih </w:t>
      </w:r>
      <w:proofErr w:type="spellStart"/>
      <w:r w:rsidRPr="00AC6016">
        <w:rPr>
          <w:rFonts w:cs="Arial"/>
          <w:szCs w:val="24"/>
        </w:rPr>
        <w:t>preskušancev</w:t>
      </w:r>
      <w:proofErr w:type="spellEnd"/>
      <w:r w:rsidRPr="00AC6016">
        <w:rPr>
          <w:rFonts w:cs="Arial"/>
          <w:szCs w:val="24"/>
        </w:rPr>
        <w:t xml:space="preserve"> (1 do 100 kN)</w:t>
      </w:r>
    </w:p>
    <w:p w14:paraId="2983B620"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preskus brizganega betona:</w:t>
      </w:r>
    </w:p>
    <w:p w14:paraId="3CEEA2F2" w14:textId="77777777" w:rsidR="002C7AEF" w:rsidRPr="00AC6016" w:rsidRDefault="002C7AEF" w:rsidP="002C7AEF">
      <w:pPr>
        <w:pStyle w:val="Odstavekseznama"/>
        <w:numPr>
          <w:ilvl w:val="1"/>
          <w:numId w:val="95"/>
        </w:numPr>
        <w:rPr>
          <w:rFonts w:cs="Arial"/>
          <w:szCs w:val="24"/>
        </w:rPr>
      </w:pPr>
      <w:proofErr w:type="spellStart"/>
      <w:r w:rsidRPr="00AC6016">
        <w:rPr>
          <w:rFonts w:cs="Arial"/>
          <w:szCs w:val="24"/>
        </w:rPr>
        <w:t>penetrometer</w:t>
      </w:r>
      <w:proofErr w:type="spellEnd"/>
      <w:r w:rsidRPr="00AC6016">
        <w:rPr>
          <w:rFonts w:cs="Arial"/>
          <w:szCs w:val="24"/>
        </w:rPr>
        <w:t xml:space="preserve"> (za določitev zgodnje trdnosti)</w:t>
      </w:r>
    </w:p>
    <w:p w14:paraId="29EDF608" w14:textId="77777777" w:rsidR="002C7AEF" w:rsidRPr="00AC6016" w:rsidRDefault="002C7AEF" w:rsidP="002C7AEF">
      <w:pPr>
        <w:pStyle w:val="Odstavekseznama"/>
        <w:numPr>
          <w:ilvl w:val="1"/>
          <w:numId w:val="95"/>
        </w:numPr>
        <w:rPr>
          <w:rFonts w:cs="Arial"/>
          <w:szCs w:val="24"/>
        </w:rPr>
      </w:pPr>
      <w:r w:rsidRPr="00AC6016">
        <w:rPr>
          <w:rFonts w:cs="Arial"/>
          <w:szCs w:val="24"/>
        </w:rPr>
        <w:t>vrtalka z diamantno krono</w:t>
      </w:r>
    </w:p>
    <w:p w14:paraId="29045BC3"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 območjem 100 do 1000 kN)</w:t>
      </w:r>
    </w:p>
    <w:p w14:paraId="27410CED" w14:textId="77777777" w:rsidR="002C7AEF" w:rsidRPr="00AC6016" w:rsidRDefault="002C7AEF" w:rsidP="002C7AEF">
      <w:pPr>
        <w:pStyle w:val="Odstavekseznama"/>
        <w:numPr>
          <w:ilvl w:val="0"/>
          <w:numId w:val="96"/>
        </w:numPr>
        <w:rPr>
          <w:rFonts w:cs="Arial"/>
          <w:szCs w:val="24"/>
        </w:rPr>
      </w:pPr>
      <w:r w:rsidRPr="00AC6016">
        <w:rPr>
          <w:rFonts w:cs="Arial"/>
          <w:szCs w:val="24"/>
        </w:rPr>
        <w:t>Laboratorij za kovine / jekla</w:t>
      </w:r>
    </w:p>
    <w:p w14:paraId="0599A5B6" w14:textId="77777777" w:rsidR="002C7AEF" w:rsidRPr="00AC6016" w:rsidRDefault="002C7AEF" w:rsidP="002C7AEF">
      <w:pPr>
        <w:pStyle w:val="Odstavekseznama"/>
        <w:numPr>
          <w:ilvl w:val="1"/>
          <w:numId w:val="96"/>
        </w:numPr>
        <w:rPr>
          <w:rFonts w:cs="Arial"/>
          <w:szCs w:val="24"/>
        </w:rPr>
      </w:pPr>
      <w:r w:rsidRPr="00AC6016">
        <w:rPr>
          <w:rFonts w:cs="Arial"/>
          <w:szCs w:val="24"/>
        </w:rPr>
        <w:t>Trgalni stroj za natezni preskus jekla</w:t>
      </w:r>
    </w:p>
    <w:p w14:paraId="7276E0C6" w14:textId="77777777" w:rsidR="002C7AEF" w:rsidRPr="00AC6016" w:rsidRDefault="002C7AEF" w:rsidP="002C7AEF">
      <w:pPr>
        <w:pStyle w:val="Odstavekseznama"/>
        <w:numPr>
          <w:ilvl w:val="1"/>
          <w:numId w:val="96"/>
        </w:numPr>
        <w:rPr>
          <w:rFonts w:cs="Arial"/>
          <w:szCs w:val="24"/>
        </w:rPr>
      </w:pPr>
      <w:r w:rsidRPr="00AC6016">
        <w:rPr>
          <w:rFonts w:cs="Arial"/>
          <w:szCs w:val="24"/>
        </w:rPr>
        <w:t>Oprema za natezni preskus jekla (meritev raztezka)</w:t>
      </w:r>
    </w:p>
    <w:p w14:paraId="559A0BD5" w14:textId="77777777" w:rsidR="002C7AEF" w:rsidRPr="00AC6016" w:rsidRDefault="002C7AEF" w:rsidP="002C7AEF">
      <w:pPr>
        <w:pStyle w:val="Odstavekseznama"/>
        <w:numPr>
          <w:ilvl w:val="1"/>
          <w:numId w:val="96"/>
        </w:numPr>
        <w:rPr>
          <w:rFonts w:cs="Arial"/>
          <w:szCs w:val="24"/>
        </w:rPr>
      </w:pPr>
      <w:r w:rsidRPr="00AC6016">
        <w:rPr>
          <w:rFonts w:cs="Arial"/>
          <w:szCs w:val="24"/>
        </w:rPr>
        <w:t>Oprema za preskus upogiba jeklenih palic</w:t>
      </w:r>
    </w:p>
    <w:p w14:paraId="3C0FE7EB" w14:textId="4940F458" w:rsidR="00D24791" w:rsidRDefault="00D24791" w:rsidP="00D24791">
      <w:pPr>
        <w:rPr>
          <w:rFonts w:cs="Arial"/>
          <w:szCs w:val="24"/>
        </w:rPr>
      </w:pP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ACD2" w14:textId="77777777" w:rsidR="006F0E40" w:rsidRDefault="006F0E40">
      <w:pPr>
        <w:spacing w:before="0" w:after="0"/>
      </w:pPr>
      <w:r>
        <w:separator/>
      </w:r>
    </w:p>
  </w:endnote>
  <w:endnote w:type="continuationSeparator" w:id="0">
    <w:p w14:paraId="31DCDA29" w14:textId="77777777" w:rsidR="006F0E40" w:rsidRDefault="006F0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711416191"/>
      <w:docPartObj>
        <w:docPartGallery w:val="Page Numbers (Bottom of Page)"/>
        <w:docPartUnique/>
      </w:docPartObj>
    </w:sdtPr>
    <w:sdtEndPr/>
    <w:sdtContent>
      <w:p w14:paraId="6B08841C" w14:textId="121F0895"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BB3E" w14:textId="77777777"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Pr>
        <w:i/>
        <w:noProof/>
        <w:sz w:val="22"/>
      </w:rPr>
      <w:t>3</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Pr>
        <w:i/>
        <w:noProof/>
        <w:sz w:val="22"/>
      </w:rPr>
      <w:t>55</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301006921"/>
      <w:docPartObj>
        <w:docPartGallery w:val="Page Numbers (Bottom of Page)"/>
        <w:docPartUnique/>
      </w:docPartObj>
    </w:sdtPr>
    <w:sdtEndPr/>
    <w:sdtContent>
      <w:p w14:paraId="11C4C69E" w14:textId="77777777"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22</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45022"/>
      <w:docPartObj>
        <w:docPartGallery w:val="Page Numbers (Bottom of Page)"/>
        <w:docPartUnique/>
      </w:docPartObj>
    </w:sdtPr>
    <w:sdtEndPr/>
    <w:sdtContent>
      <w:p w14:paraId="40D5BF5D" w14:textId="1344F38A"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8A678D">
          <w:rPr>
            <w:noProof/>
          </w:rPr>
          <w:t>55</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8A678D">
          <w:rPr>
            <w:noProof/>
          </w:rPr>
          <w:t>55</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A65C" w14:textId="77777777" w:rsidR="006F0E40" w:rsidRDefault="006F0E40">
      <w:pPr>
        <w:spacing w:before="0" w:after="0"/>
      </w:pPr>
      <w:r>
        <w:separator/>
      </w:r>
    </w:p>
  </w:footnote>
  <w:footnote w:type="continuationSeparator" w:id="0">
    <w:p w14:paraId="2F80FE56" w14:textId="77777777" w:rsidR="006F0E40" w:rsidRDefault="006F0E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A32" w14:textId="23BE3860" w:rsidR="008A678D" w:rsidRPr="00AC6016" w:rsidRDefault="00B87906" w:rsidP="00C90C6C">
    <w:pPr>
      <w:jc w:val="center"/>
      <w:rPr>
        <w:sz w:val="22"/>
      </w:rPr>
    </w:pPr>
    <w:r w:rsidRPr="00B87906">
      <w:rPr>
        <w:rFonts w:cs="Arial"/>
        <w:i/>
        <w:sz w:val="22"/>
      </w:rPr>
      <w:t xml:space="preserve">Ureditev železniške postaje Šentjur z gradnjo </w:t>
    </w:r>
    <w:proofErr w:type="spellStart"/>
    <w:r w:rsidRPr="00B87906">
      <w:rPr>
        <w:rFonts w:cs="Arial"/>
        <w:i/>
        <w:sz w:val="22"/>
      </w:rPr>
      <w:t>izvennivojskega</w:t>
    </w:r>
    <w:proofErr w:type="spellEnd"/>
    <w:r w:rsidRPr="00B87906">
      <w:rPr>
        <w:rFonts w:cs="Arial"/>
        <w:i/>
        <w:sz w:val="22"/>
      </w:rPr>
      <w:t xml:space="preserve"> dostopa</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6E4" w14:textId="78F124EB" w:rsidR="008A678D" w:rsidRPr="00C90C6C" w:rsidRDefault="00B87906" w:rsidP="00C90C6C">
    <w:pPr>
      <w:jc w:val="center"/>
      <w:rPr>
        <w:sz w:val="22"/>
      </w:rPr>
    </w:pPr>
    <w:r>
      <w:rPr>
        <w:rFonts w:cs="Arial"/>
        <w:i/>
        <w:sz w:val="22"/>
      </w:rPr>
      <w:t xml:space="preserve">Ureditev železniške postaje Šentjur z gradnjo </w:t>
    </w:r>
    <w:proofErr w:type="spellStart"/>
    <w:r>
      <w:rPr>
        <w:rFonts w:cs="Arial"/>
        <w:i/>
        <w:sz w:val="22"/>
      </w:rPr>
      <w:t>izvennivojskega</w:t>
    </w:r>
    <w:proofErr w:type="spellEnd"/>
    <w:r>
      <w:rPr>
        <w:rFonts w:cs="Arial"/>
        <w:i/>
        <w:sz w:val="22"/>
      </w:rPr>
      <w:t xml:space="preserve"> dostopa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3158" w14:textId="613C983B" w:rsidR="002C7AEF" w:rsidRPr="00713107" w:rsidRDefault="00B87906" w:rsidP="009B4B3D">
    <w:pPr>
      <w:jc w:val="center"/>
      <w:rPr>
        <w:sz w:val="22"/>
      </w:rPr>
    </w:pPr>
    <w:r w:rsidRPr="00B87906">
      <w:rPr>
        <w:rFonts w:cs="Arial"/>
        <w:i/>
        <w:sz w:val="22"/>
      </w:rPr>
      <w:t xml:space="preserve">Ureditev železniške postaje Šentjur z gradnjo </w:t>
    </w:r>
    <w:proofErr w:type="spellStart"/>
    <w:r w:rsidRPr="00B87906">
      <w:rPr>
        <w:rFonts w:cs="Arial"/>
        <w:i/>
        <w:sz w:val="22"/>
      </w:rPr>
      <w:t>izvennivojskega</w:t>
    </w:r>
    <w:proofErr w:type="spellEnd"/>
    <w:r w:rsidRPr="00B87906">
      <w:rPr>
        <w:rFonts w:cs="Arial"/>
        <w:i/>
        <w:sz w:val="22"/>
      </w:rPr>
      <w:t xml:space="preserve"> dostopa</w:t>
    </w:r>
  </w:p>
  <w:p w14:paraId="2C02D72F" w14:textId="77777777" w:rsidR="002C7AEF" w:rsidRPr="00BB47A7" w:rsidRDefault="002C7AEF" w:rsidP="00BB47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AAE1" w14:textId="25F984C5" w:rsidR="008A678D" w:rsidRPr="00AC6016" w:rsidRDefault="00B87906" w:rsidP="00C90C6C">
    <w:pPr>
      <w:jc w:val="center"/>
      <w:rPr>
        <w:sz w:val="22"/>
      </w:rPr>
    </w:pPr>
    <w:r w:rsidRPr="00B87906">
      <w:rPr>
        <w:rFonts w:cs="Arial"/>
        <w:i/>
        <w:sz w:val="22"/>
      </w:rPr>
      <w:t xml:space="preserve">Ureditev železniške postaje Šentjur z gradnjo </w:t>
    </w:r>
    <w:proofErr w:type="spellStart"/>
    <w:r w:rsidRPr="00B87906">
      <w:rPr>
        <w:rFonts w:cs="Arial"/>
        <w:i/>
        <w:sz w:val="22"/>
      </w:rPr>
      <w:t>izvennivojskega</w:t>
    </w:r>
    <w:proofErr w:type="spellEnd"/>
    <w:r w:rsidRPr="00B87906">
      <w:rPr>
        <w:rFonts w:cs="Arial"/>
        <w:i/>
        <w:sz w:val="22"/>
      </w:rPr>
      <w:t xml:space="preserve"> dostopa</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B156C4B6"/>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7D6B"/>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0E40"/>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42171"/>
    <w:rsid w:val="00B55AC6"/>
    <w:rsid w:val="00B60274"/>
    <w:rsid w:val="00B71BDD"/>
    <w:rsid w:val="00B7323C"/>
    <w:rsid w:val="00B75B73"/>
    <w:rsid w:val="00B75ECD"/>
    <w:rsid w:val="00B84E5D"/>
    <w:rsid w:val="00B87906"/>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67A15"/>
    <w:rsid w:val="00F87FB5"/>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B78B-189F-4B75-AFE9-76EE7780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19684</Words>
  <Characters>112202</Characters>
  <Application>Microsoft Office Word</Application>
  <DocSecurity>0</DocSecurity>
  <Lines>935</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Mitja Brezar</cp:lastModifiedBy>
  <cp:revision>20</cp:revision>
  <dcterms:created xsi:type="dcterms:W3CDTF">2021-12-13T12:35:00Z</dcterms:created>
  <dcterms:modified xsi:type="dcterms:W3CDTF">2021-12-20T09:16:00Z</dcterms:modified>
</cp:coreProperties>
</file>